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596AF" w14:textId="0DE1444C" w:rsidR="00663B06" w:rsidRPr="00BF7014" w:rsidRDefault="00663B06" w:rsidP="001D251A">
      <w:pPr>
        <w:jc w:val="center"/>
        <w:rPr>
          <w:rFonts w:ascii="Arial" w:hAnsi="Arial" w:cs="Arial"/>
        </w:rPr>
      </w:pPr>
      <w:r w:rsidRPr="00BF7014">
        <w:rPr>
          <w:rFonts w:ascii="Arial" w:hAnsi="Arial" w:cs="Arial"/>
          <w:noProof/>
        </w:rPr>
        <w:drawing>
          <wp:inline distT="0" distB="0" distL="0" distR="0" wp14:anchorId="61B11669" wp14:editId="2BF802A7">
            <wp:extent cx="1273175" cy="1152525"/>
            <wp:effectExtent l="0" t="0" r="3175" b="9525"/>
            <wp:docPr id="2" name="Picture 1" descr="K:\LOGOS\UNIMA COLOUR LOGO HIGH 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UNIMA COLOUR LOGO HIGH RES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273E4" w14:textId="77777777" w:rsidR="007753D1" w:rsidRPr="00FE6504" w:rsidRDefault="007753D1" w:rsidP="00F627F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E6504">
        <w:rPr>
          <w:rFonts w:ascii="Arial" w:hAnsi="Arial" w:cs="Arial"/>
          <w:b/>
          <w:sz w:val="32"/>
          <w:szCs w:val="32"/>
        </w:rPr>
        <w:t>College of Medicine</w:t>
      </w:r>
    </w:p>
    <w:p w14:paraId="7554D422" w14:textId="77777777" w:rsidR="00F627FD" w:rsidRPr="00BF7014" w:rsidRDefault="00F627FD" w:rsidP="00F627FD">
      <w:pPr>
        <w:pStyle w:val="NoSpacing"/>
        <w:jc w:val="center"/>
        <w:rPr>
          <w:rFonts w:ascii="Arial" w:eastAsia="Times New Roman" w:hAnsi="Arial" w:cs="Arial"/>
        </w:rPr>
      </w:pPr>
    </w:p>
    <w:p w14:paraId="4D3898E1" w14:textId="072A8572" w:rsidR="0059483F" w:rsidRPr="00201EC6" w:rsidRDefault="00201EC6" w:rsidP="00201EC6">
      <w:pPr>
        <w:rPr>
          <w:rFonts w:ascii="Arial" w:hAnsi="Arial" w:cs="Arial"/>
          <w:b/>
          <w:sz w:val="26"/>
          <w:szCs w:val="26"/>
        </w:rPr>
      </w:pPr>
      <w:r w:rsidRPr="00201EC6">
        <w:rPr>
          <w:rFonts w:ascii="Arial" w:hAnsi="Arial" w:cs="Arial"/>
          <w:b/>
          <w:sz w:val="26"/>
          <w:szCs w:val="26"/>
        </w:rPr>
        <w:t>Workshop on Laboratory Methods for the Diagnosis of Tuberculosis</w:t>
      </w:r>
    </w:p>
    <w:p w14:paraId="369614B9" w14:textId="060A6911" w:rsidR="00772227" w:rsidRPr="005A3469" w:rsidRDefault="00772227" w:rsidP="00201EC6">
      <w:pPr>
        <w:spacing w:after="0"/>
        <w:jc w:val="both"/>
        <w:rPr>
          <w:rFonts w:ascii="Arial" w:hAnsi="Arial" w:cs="Arial"/>
        </w:rPr>
      </w:pPr>
      <w:r w:rsidRPr="005A3469">
        <w:rPr>
          <w:rFonts w:ascii="Arial" w:hAnsi="Arial" w:cs="Arial"/>
        </w:rPr>
        <w:t xml:space="preserve">The </w:t>
      </w:r>
      <w:proofErr w:type="spellStart"/>
      <w:r w:rsidR="0059483F" w:rsidRPr="005A3469">
        <w:rPr>
          <w:rFonts w:ascii="Arial" w:hAnsi="Arial" w:cs="Arial"/>
        </w:rPr>
        <w:t>H</w:t>
      </w:r>
      <w:r w:rsidR="006A7675" w:rsidRPr="005A3469">
        <w:rPr>
          <w:rFonts w:ascii="Arial" w:hAnsi="Arial" w:cs="Arial"/>
        </w:rPr>
        <w:t>else</w:t>
      </w:r>
      <w:proofErr w:type="spellEnd"/>
      <w:r w:rsidR="006A7675" w:rsidRPr="005A3469">
        <w:rPr>
          <w:rFonts w:ascii="Arial" w:hAnsi="Arial" w:cs="Arial"/>
        </w:rPr>
        <w:t xml:space="preserve"> </w:t>
      </w:r>
      <w:r w:rsidR="0059483F" w:rsidRPr="005A3469">
        <w:rPr>
          <w:rFonts w:ascii="Arial" w:hAnsi="Arial" w:cs="Arial"/>
        </w:rPr>
        <w:t>N</w:t>
      </w:r>
      <w:r w:rsidR="006A7675" w:rsidRPr="005A3469">
        <w:rPr>
          <w:rFonts w:ascii="Arial" w:hAnsi="Arial" w:cs="Arial"/>
        </w:rPr>
        <w:t>ord Tuberculosis Initiative</w:t>
      </w:r>
      <w:r w:rsidR="003B61AD" w:rsidRPr="005A3469">
        <w:rPr>
          <w:rFonts w:ascii="Arial" w:hAnsi="Arial" w:cs="Arial"/>
        </w:rPr>
        <w:t xml:space="preserve"> (HNTI)</w:t>
      </w:r>
      <w:r w:rsidR="006A7675" w:rsidRPr="005A3469">
        <w:rPr>
          <w:rFonts w:ascii="Arial" w:hAnsi="Arial" w:cs="Arial"/>
        </w:rPr>
        <w:t xml:space="preserve"> </w:t>
      </w:r>
      <w:r w:rsidR="0059483F" w:rsidRPr="005A3469">
        <w:rPr>
          <w:rFonts w:ascii="Arial" w:hAnsi="Arial" w:cs="Arial"/>
        </w:rPr>
        <w:t xml:space="preserve">under the </w:t>
      </w:r>
      <w:r w:rsidRPr="005A3469">
        <w:rPr>
          <w:rFonts w:ascii="Arial" w:hAnsi="Arial" w:cs="Arial"/>
        </w:rPr>
        <w:t>University of Malawi’s Coll</w:t>
      </w:r>
      <w:r w:rsidR="005A6A78" w:rsidRPr="005A3469">
        <w:rPr>
          <w:rFonts w:ascii="Arial" w:hAnsi="Arial" w:cs="Arial"/>
        </w:rPr>
        <w:t>ege of Medicine (</w:t>
      </w:r>
      <w:proofErr w:type="spellStart"/>
      <w:r w:rsidR="005A6A78" w:rsidRPr="005A3469">
        <w:rPr>
          <w:rFonts w:ascii="Arial" w:hAnsi="Arial" w:cs="Arial"/>
        </w:rPr>
        <w:t>C</w:t>
      </w:r>
      <w:r w:rsidR="006844EA" w:rsidRPr="005A3469">
        <w:rPr>
          <w:rFonts w:ascii="Arial" w:hAnsi="Arial" w:cs="Arial"/>
        </w:rPr>
        <w:t>o</w:t>
      </w:r>
      <w:r w:rsidR="005A6A78" w:rsidRPr="005A3469">
        <w:rPr>
          <w:rFonts w:ascii="Arial" w:hAnsi="Arial" w:cs="Arial"/>
        </w:rPr>
        <w:t>M</w:t>
      </w:r>
      <w:proofErr w:type="spellEnd"/>
      <w:r w:rsidR="005A6A78" w:rsidRPr="005A3469">
        <w:rPr>
          <w:rFonts w:ascii="Arial" w:hAnsi="Arial" w:cs="Arial"/>
        </w:rPr>
        <w:t>),</w:t>
      </w:r>
      <w:r w:rsidR="00D304D2" w:rsidRPr="005A3469">
        <w:rPr>
          <w:rFonts w:ascii="Arial" w:hAnsi="Arial" w:cs="Arial"/>
        </w:rPr>
        <w:t xml:space="preserve"> Blantyre,</w:t>
      </w:r>
      <w:r w:rsidRPr="005A3469">
        <w:rPr>
          <w:rFonts w:ascii="Arial" w:hAnsi="Arial" w:cs="Arial"/>
        </w:rPr>
        <w:t xml:space="preserve"> will run a </w:t>
      </w:r>
      <w:r w:rsidR="00826BB6" w:rsidRPr="005A3469">
        <w:rPr>
          <w:rFonts w:ascii="Arial" w:hAnsi="Arial" w:cs="Arial"/>
        </w:rPr>
        <w:t>two</w:t>
      </w:r>
      <w:r w:rsidR="007536B2" w:rsidRPr="005A3469">
        <w:rPr>
          <w:rFonts w:ascii="Arial" w:hAnsi="Arial" w:cs="Arial"/>
        </w:rPr>
        <w:t>-</w:t>
      </w:r>
      <w:r w:rsidR="0059483F" w:rsidRPr="005A3469">
        <w:rPr>
          <w:rFonts w:ascii="Arial" w:hAnsi="Arial" w:cs="Arial"/>
        </w:rPr>
        <w:t xml:space="preserve">day </w:t>
      </w:r>
      <w:r w:rsidR="007536B2" w:rsidRPr="00BF7014">
        <w:rPr>
          <w:rFonts w:ascii="Arial" w:hAnsi="Arial" w:cs="Arial"/>
        </w:rPr>
        <w:t>w</w:t>
      </w:r>
      <w:r w:rsidR="0059483F" w:rsidRPr="00BF7014">
        <w:rPr>
          <w:rFonts w:ascii="Arial" w:hAnsi="Arial" w:cs="Arial"/>
        </w:rPr>
        <w:t>orkshop on Laboratory Methods for</w:t>
      </w:r>
      <w:r w:rsidR="005A3469" w:rsidRPr="005A3469">
        <w:rPr>
          <w:rFonts w:ascii="Arial" w:hAnsi="Arial" w:cs="Arial"/>
        </w:rPr>
        <w:t xml:space="preserve"> diagnosis of </w:t>
      </w:r>
      <w:r w:rsidR="003B61AD" w:rsidRPr="005A3469">
        <w:rPr>
          <w:rFonts w:ascii="Arial" w:hAnsi="Arial" w:cs="Arial"/>
        </w:rPr>
        <w:t>Tuberculosis (TB)</w:t>
      </w:r>
      <w:r w:rsidR="003B61AD" w:rsidRPr="005A3469">
        <w:rPr>
          <w:rFonts w:ascii="Arial" w:eastAsia="Times New Roman" w:hAnsi="Arial" w:cs="Arial"/>
          <w:bCs/>
          <w:iCs/>
          <w:spacing w:val="-6"/>
        </w:rPr>
        <w:t>.</w:t>
      </w:r>
      <w:r w:rsidR="003B61AD" w:rsidRPr="005A3469">
        <w:rPr>
          <w:rFonts w:ascii="Arial" w:hAnsi="Arial" w:cs="Arial"/>
        </w:rPr>
        <w:t xml:space="preserve"> </w:t>
      </w:r>
      <w:r w:rsidR="00FD09AB" w:rsidRPr="005A3469">
        <w:rPr>
          <w:rFonts w:ascii="Arial" w:hAnsi="Arial" w:cs="Arial"/>
        </w:rPr>
        <w:t xml:space="preserve">The </w:t>
      </w:r>
      <w:r w:rsidR="006A7675" w:rsidRPr="005A3469">
        <w:rPr>
          <w:rFonts w:ascii="Arial" w:hAnsi="Arial" w:cs="Arial"/>
        </w:rPr>
        <w:t>course is</w:t>
      </w:r>
      <w:r w:rsidR="00FD09AB" w:rsidRPr="005A3469">
        <w:rPr>
          <w:rFonts w:ascii="Arial" w:hAnsi="Arial" w:cs="Arial"/>
        </w:rPr>
        <w:t xml:space="preserve"> designed for biomedical students and </w:t>
      </w:r>
      <w:r w:rsidR="006A7675" w:rsidRPr="005A3469">
        <w:rPr>
          <w:rFonts w:ascii="Arial" w:hAnsi="Arial" w:cs="Arial"/>
        </w:rPr>
        <w:t xml:space="preserve">health </w:t>
      </w:r>
      <w:r w:rsidR="00FD09AB" w:rsidRPr="005A3469">
        <w:rPr>
          <w:rFonts w:ascii="Arial" w:hAnsi="Arial" w:cs="Arial"/>
        </w:rPr>
        <w:t xml:space="preserve">professionals wishing to improve their theoretical and practical skills </w:t>
      </w:r>
      <w:r w:rsidR="006A7675" w:rsidRPr="005A3469">
        <w:rPr>
          <w:rFonts w:ascii="Arial" w:hAnsi="Arial" w:cs="Arial"/>
        </w:rPr>
        <w:t>in performing</w:t>
      </w:r>
      <w:r w:rsidR="00FD09AB" w:rsidRPr="005A3469">
        <w:rPr>
          <w:rFonts w:ascii="Arial" w:hAnsi="Arial" w:cs="Arial"/>
        </w:rPr>
        <w:t xml:space="preserve"> T</w:t>
      </w:r>
      <w:r w:rsidR="006A7675" w:rsidRPr="005A3469">
        <w:rPr>
          <w:rFonts w:ascii="Arial" w:hAnsi="Arial" w:cs="Arial"/>
        </w:rPr>
        <w:t>B diagnostics</w:t>
      </w:r>
      <w:r w:rsidR="003B61AD" w:rsidRPr="005A3469">
        <w:rPr>
          <w:rFonts w:ascii="Arial" w:hAnsi="Arial" w:cs="Arial"/>
        </w:rPr>
        <w:t xml:space="preserve"> in a clinical or research set-up</w:t>
      </w:r>
      <w:r w:rsidR="006A7675" w:rsidRPr="005A3469">
        <w:rPr>
          <w:rFonts w:ascii="Arial" w:hAnsi="Arial" w:cs="Arial"/>
        </w:rPr>
        <w:t>.</w:t>
      </w:r>
      <w:r w:rsidR="00FD09AB" w:rsidRPr="005A3469">
        <w:rPr>
          <w:rFonts w:ascii="Arial" w:hAnsi="Arial" w:cs="Arial"/>
        </w:rPr>
        <w:t xml:space="preserve"> </w:t>
      </w:r>
      <w:r w:rsidRPr="005A3469">
        <w:rPr>
          <w:rFonts w:ascii="Arial" w:hAnsi="Arial" w:cs="Arial"/>
        </w:rPr>
        <w:t xml:space="preserve">The </w:t>
      </w:r>
      <w:r w:rsidR="0059483F" w:rsidRPr="005A3469">
        <w:rPr>
          <w:rFonts w:ascii="Arial" w:hAnsi="Arial" w:cs="Arial"/>
        </w:rPr>
        <w:t xml:space="preserve">workshop </w:t>
      </w:r>
      <w:r w:rsidR="006A7675" w:rsidRPr="005A3469">
        <w:rPr>
          <w:rFonts w:ascii="Arial" w:hAnsi="Arial" w:cs="Arial"/>
        </w:rPr>
        <w:t>will be taught by facilitators from</w:t>
      </w:r>
      <w:r w:rsidR="0059483F" w:rsidRPr="005A3469">
        <w:rPr>
          <w:rFonts w:ascii="Arial" w:hAnsi="Arial" w:cs="Arial"/>
        </w:rPr>
        <w:t xml:space="preserve"> the HNTI</w:t>
      </w:r>
      <w:r w:rsidR="00F54507" w:rsidRPr="005A3469">
        <w:rPr>
          <w:rFonts w:ascii="Arial" w:hAnsi="Arial" w:cs="Arial"/>
        </w:rPr>
        <w:t xml:space="preserve">, </w:t>
      </w:r>
      <w:proofErr w:type="spellStart"/>
      <w:r w:rsidR="00F54507" w:rsidRPr="005A3469">
        <w:rPr>
          <w:rFonts w:ascii="Arial" w:hAnsi="Arial" w:cs="Arial"/>
        </w:rPr>
        <w:t>CoM</w:t>
      </w:r>
      <w:proofErr w:type="spellEnd"/>
      <w:r w:rsidR="0059483F" w:rsidRPr="005A3469">
        <w:rPr>
          <w:rFonts w:ascii="Arial" w:hAnsi="Arial" w:cs="Arial"/>
        </w:rPr>
        <w:t xml:space="preserve"> </w:t>
      </w:r>
      <w:r w:rsidR="003B61AD" w:rsidRPr="005A3469">
        <w:rPr>
          <w:rFonts w:ascii="Arial" w:hAnsi="Arial" w:cs="Arial"/>
        </w:rPr>
        <w:t xml:space="preserve">and Malawi-Liverpool </w:t>
      </w:r>
      <w:proofErr w:type="spellStart"/>
      <w:r w:rsidR="003B61AD" w:rsidRPr="005A3469">
        <w:rPr>
          <w:rFonts w:ascii="Arial" w:hAnsi="Arial" w:cs="Arial"/>
        </w:rPr>
        <w:t>Wellcome</w:t>
      </w:r>
      <w:proofErr w:type="spellEnd"/>
      <w:r w:rsidR="003B61AD" w:rsidRPr="005A3469">
        <w:rPr>
          <w:rFonts w:ascii="Arial" w:hAnsi="Arial" w:cs="Arial"/>
        </w:rPr>
        <w:t xml:space="preserve"> Trust</w:t>
      </w:r>
      <w:r w:rsidR="0059483F" w:rsidRPr="005A3469">
        <w:rPr>
          <w:rFonts w:ascii="Arial" w:hAnsi="Arial" w:cs="Arial"/>
        </w:rPr>
        <w:t>.</w:t>
      </w:r>
      <w:r w:rsidRPr="005A3469">
        <w:rPr>
          <w:rFonts w:ascii="Arial" w:hAnsi="Arial" w:cs="Arial"/>
        </w:rPr>
        <w:t xml:space="preserve">  </w:t>
      </w:r>
    </w:p>
    <w:p w14:paraId="36A5DCE4" w14:textId="751626B9" w:rsidR="00772227" w:rsidRPr="005A3469" w:rsidRDefault="00772227" w:rsidP="00FE6504">
      <w:pPr>
        <w:pStyle w:val="ListParagraph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</w:pPr>
      <w:r w:rsidRPr="005A3469">
        <w:rPr>
          <w:rFonts w:ascii="Arial" w:eastAsia="Times New Roman" w:hAnsi="Arial" w:cs="Arial"/>
          <w:b/>
          <w:bCs/>
          <w:iCs/>
          <w:color w:val="000000" w:themeColor="text1"/>
          <w:spacing w:val="-6"/>
        </w:rPr>
        <w:t>Outline</w:t>
      </w:r>
    </w:p>
    <w:p w14:paraId="38E6A65E" w14:textId="2E2CB535" w:rsidR="005E2423" w:rsidRPr="005A3469" w:rsidRDefault="005E2423" w:rsidP="00FE6504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pacing w:val="-6"/>
        </w:rPr>
      </w:pPr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>Overview</w:t>
      </w:r>
      <w:r w:rsidR="00B5563A"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 xml:space="preserve"> and advances of TB diagnostics</w:t>
      </w:r>
    </w:p>
    <w:p w14:paraId="6F133E9E" w14:textId="77777777" w:rsidR="00B5563A" w:rsidRPr="005A3469" w:rsidRDefault="00B5563A" w:rsidP="00FE6504">
      <w:pPr>
        <w:pStyle w:val="ListParagraph"/>
        <w:numPr>
          <w:ilvl w:val="1"/>
          <w:numId w:val="26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pacing w:val="-6"/>
        </w:rPr>
      </w:pPr>
      <w:proofErr w:type="spellStart"/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>Xpert</w:t>
      </w:r>
      <w:proofErr w:type="spellEnd"/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 xml:space="preserve"> MTB/RIF assay</w:t>
      </w:r>
    </w:p>
    <w:p w14:paraId="50563360" w14:textId="77777777" w:rsidR="00B5563A" w:rsidRPr="005A3469" w:rsidRDefault="00B5563A" w:rsidP="00FE6504">
      <w:pPr>
        <w:pStyle w:val="ListParagraph"/>
        <w:numPr>
          <w:ilvl w:val="1"/>
          <w:numId w:val="26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pacing w:val="-6"/>
        </w:rPr>
      </w:pPr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 xml:space="preserve">Gene </w:t>
      </w:r>
      <w:proofErr w:type="spellStart"/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>Xpert</w:t>
      </w:r>
      <w:proofErr w:type="spellEnd"/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 xml:space="preserve"> Ultra </w:t>
      </w:r>
    </w:p>
    <w:p w14:paraId="15FDCD02" w14:textId="77777777" w:rsidR="00B5563A" w:rsidRPr="005A3469" w:rsidRDefault="00B5563A" w:rsidP="00FE6504">
      <w:pPr>
        <w:pStyle w:val="ListParagraph"/>
        <w:numPr>
          <w:ilvl w:val="1"/>
          <w:numId w:val="26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pacing w:val="-6"/>
        </w:rPr>
      </w:pPr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 xml:space="preserve">Lateral flow urine </w:t>
      </w:r>
      <w:proofErr w:type="spellStart"/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>lipoarabinomannan</w:t>
      </w:r>
      <w:proofErr w:type="spellEnd"/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 xml:space="preserve"> assay </w:t>
      </w:r>
    </w:p>
    <w:p w14:paraId="44AE851E" w14:textId="77777777" w:rsidR="00B5563A" w:rsidRPr="005A3469" w:rsidRDefault="00B5563A" w:rsidP="00FE6504">
      <w:pPr>
        <w:pStyle w:val="ListParagraph"/>
        <w:numPr>
          <w:ilvl w:val="1"/>
          <w:numId w:val="26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pacing w:val="-6"/>
        </w:rPr>
      </w:pPr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>Fujifilm SILVAMP TB LAM</w:t>
      </w:r>
    </w:p>
    <w:p w14:paraId="04308FFE" w14:textId="01D4DF52" w:rsidR="00B5563A" w:rsidRPr="005A3469" w:rsidRDefault="00B5563A" w:rsidP="00FE6504">
      <w:pPr>
        <w:pStyle w:val="ListParagraph"/>
        <w:numPr>
          <w:ilvl w:val="1"/>
          <w:numId w:val="26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pacing w:val="-6"/>
        </w:rPr>
      </w:pPr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>IRISA-TBTM for the diagnosis of EPTP</w:t>
      </w:r>
    </w:p>
    <w:p w14:paraId="5E8809DB" w14:textId="24A7E646" w:rsidR="00B5563A" w:rsidRPr="005A3469" w:rsidRDefault="00B5563A" w:rsidP="00FE6504">
      <w:pPr>
        <w:pStyle w:val="ListParagraph"/>
        <w:numPr>
          <w:ilvl w:val="1"/>
          <w:numId w:val="26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pacing w:val="-6"/>
        </w:rPr>
      </w:pPr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>And other new candidate tests</w:t>
      </w:r>
    </w:p>
    <w:p w14:paraId="0389427D" w14:textId="77777777" w:rsidR="005E2423" w:rsidRPr="005A3469" w:rsidRDefault="005E2423" w:rsidP="00FE6504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pacing w:val="-6"/>
        </w:rPr>
      </w:pPr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>TB Laboratory management and Quality Management System</w:t>
      </w:r>
    </w:p>
    <w:p w14:paraId="43C85CD3" w14:textId="77777777" w:rsidR="005E2423" w:rsidRPr="005A3469" w:rsidRDefault="005E2423" w:rsidP="00FE6504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pacing w:val="-6"/>
        </w:rPr>
      </w:pPr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 xml:space="preserve">TB Microscopy </w:t>
      </w:r>
    </w:p>
    <w:p w14:paraId="789DD2F4" w14:textId="77777777" w:rsidR="005E2423" w:rsidRPr="005A3469" w:rsidRDefault="005E2423" w:rsidP="00FE6504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pacing w:val="-6"/>
        </w:rPr>
      </w:pPr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>Line Probe Assays for Tuberculosis</w:t>
      </w:r>
    </w:p>
    <w:p w14:paraId="59B2E5B5" w14:textId="77777777" w:rsidR="005E2423" w:rsidRPr="005A3469" w:rsidRDefault="005E2423" w:rsidP="00FE6504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pacing w:val="-6"/>
        </w:rPr>
      </w:pPr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 xml:space="preserve">Gene </w:t>
      </w:r>
      <w:proofErr w:type="spellStart"/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>Xpert</w:t>
      </w:r>
      <w:proofErr w:type="spellEnd"/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 xml:space="preserve"> ultra </w:t>
      </w:r>
    </w:p>
    <w:p w14:paraId="1332D2C6" w14:textId="583ECB2B" w:rsidR="005E2423" w:rsidRPr="00FE6504" w:rsidRDefault="005E2423" w:rsidP="00FE6504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bCs/>
          <w:iCs/>
          <w:color w:val="000000" w:themeColor="text1"/>
          <w:spacing w:val="-6"/>
        </w:rPr>
      </w:pPr>
      <w:bookmarkStart w:id="0" w:name="_GoBack"/>
      <w:bookmarkEnd w:id="0"/>
      <w:r w:rsidRPr="005A3469">
        <w:rPr>
          <w:rFonts w:ascii="Arial" w:eastAsia="Times New Roman" w:hAnsi="Arial" w:cs="Arial"/>
          <w:bCs/>
          <w:iCs/>
          <w:color w:val="000000" w:themeColor="text1"/>
          <w:spacing w:val="-6"/>
        </w:rPr>
        <w:t>TB solid and liquid culture</w:t>
      </w:r>
    </w:p>
    <w:p w14:paraId="0E38E027" w14:textId="1B140E21" w:rsidR="00772227" w:rsidRPr="00BF7014" w:rsidRDefault="00772227" w:rsidP="00FE650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  <w:color w:val="000000" w:themeColor="text1"/>
        </w:rPr>
      </w:pPr>
      <w:r w:rsidRPr="00BF7014">
        <w:rPr>
          <w:rFonts w:ascii="Arial" w:hAnsi="Arial" w:cs="Arial"/>
          <w:b/>
          <w:color w:val="000000" w:themeColor="text1"/>
        </w:rPr>
        <w:t>Methods of Assessment and credits</w:t>
      </w:r>
    </w:p>
    <w:p w14:paraId="21D414F5" w14:textId="7825F913" w:rsidR="002762D5" w:rsidRPr="00BF7014" w:rsidRDefault="00772227" w:rsidP="00FE6504">
      <w:pPr>
        <w:pStyle w:val="NoSpacing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BF7014">
        <w:rPr>
          <w:rFonts w:ascii="Arial" w:hAnsi="Arial" w:cs="Arial"/>
          <w:color w:val="000000" w:themeColor="text1"/>
        </w:rPr>
        <w:t>No formal assessment.  Attendees will get a certificate of attendance and course materials.</w:t>
      </w:r>
    </w:p>
    <w:p w14:paraId="67282C2A" w14:textId="79F4478F" w:rsidR="00B3664A" w:rsidRPr="00BF7014" w:rsidRDefault="00772227" w:rsidP="00FE6504">
      <w:pPr>
        <w:pStyle w:val="NoSpacing"/>
        <w:numPr>
          <w:ilvl w:val="0"/>
          <w:numId w:val="24"/>
        </w:numPr>
        <w:jc w:val="both"/>
        <w:rPr>
          <w:rFonts w:ascii="Arial" w:eastAsiaTheme="minorHAnsi" w:hAnsi="Arial" w:cs="Arial"/>
        </w:rPr>
      </w:pPr>
      <w:r w:rsidRPr="00BF7014">
        <w:rPr>
          <w:rFonts w:ascii="Arial" w:hAnsi="Arial" w:cs="Arial"/>
          <w:b/>
          <w:color w:val="000000" w:themeColor="text1"/>
        </w:rPr>
        <w:t>Duration</w:t>
      </w:r>
      <w:r w:rsidR="00F46CDB" w:rsidRPr="00BF7014">
        <w:rPr>
          <w:rFonts w:ascii="Arial" w:hAnsi="Arial" w:cs="Arial"/>
          <w:b/>
          <w:color w:val="000000" w:themeColor="text1"/>
        </w:rPr>
        <w:t xml:space="preserve">: </w:t>
      </w:r>
    </w:p>
    <w:p w14:paraId="6522C2AD" w14:textId="4000A089" w:rsidR="006C216C" w:rsidRPr="00BF7014" w:rsidRDefault="009F279E" w:rsidP="00FE6504">
      <w:pPr>
        <w:pStyle w:val="NoSpacing"/>
        <w:numPr>
          <w:ilvl w:val="0"/>
          <w:numId w:val="27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2-day workshop, </w:t>
      </w:r>
      <w:r w:rsidR="006C216C" w:rsidRPr="005A3469">
        <w:rPr>
          <w:rFonts w:ascii="Arial" w:eastAsiaTheme="minorHAnsi" w:hAnsi="Arial" w:cs="Arial"/>
        </w:rPr>
        <w:t>24</w:t>
      </w:r>
      <w:r w:rsidR="006C216C" w:rsidRPr="005A3469">
        <w:rPr>
          <w:rFonts w:ascii="Arial" w:eastAsiaTheme="minorHAnsi" w:hAnsi="Arial" w:cs="Arial"/>
          <w:vertAlign w:val="superscript"/>
        </w:rPr>
        <w:t>th</w:t>
      </w:r>
      <w:r w:rsidR="006C216C" w:rsidRPr="005A3469">
        <w:rPr>
          <w:rFonts w:ascii="Arial" w:eastAsiaTheme="minorHAnsi" w:hAnsi="Arial" w:cs="Arial"/>
        </w:rPr>
        <w:t xml:space="preserve"> and 25</w:t>
      </w:r>
      <w:r w:rsidR="006C216C" w:rsidRPr="005A3469">
        <w:rPr>
          <w:rFonts w:ascii="Arial" w:eastAsiaTheme="minorHAnsi" w:hAnsi="Arial" w:cs="Arial"/>
          <w:vertAlign w:val="superscript"/>
        </w:rPr>
        <w:t>th</w:t>
      </w:r>
      <w:r>
        <w:rPr>
          <w:rFonts w:ascii="Arial" w:eastAsiaTheme="minorHAnsi" w:hAnsi="Arial" w:cs="Arial"/>
        </w:rPr>
        <w:t xml:space="preserve"> September 2019.</w:t>
      </w:r>
    </w:p>
    <w:p w14:paraId="184E3C0A" w14:textId="01935C7D" w:rsidR="00717AE2" w:rsidRPr="005A3469" w:rsidRDefault="00717AE2" w:rsidP="00FE650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BF7014">
        <w:rPr>
          <w:rFonts w:ascii="Arial" w:eastAsiaTheme="minorHAnsi" w:hAnsi="Arial" w:cs="Arial"/>
          <w:b/>
        </w:rPr>
        <w:t>Fees:</w:t>
      </w:r>
    </w:p>
    <w:p w14:paraId="18F2E54A" w14:textId="700D4AAD" w:rsidR="00671618" w:rsidRPr="00BF7014" w:rsidRDefault="00671618" w:rsidP="00FE650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</w:rPr>
      </w:pPr>
      <w:r w:rsidRPr="005A3469">
        <w:rPr>
          <w:rFonts w:ascii="Arial" w:eastAsia="Calibri" w:hAnsi="Arial" w:cs="Arial"/>
        </w:rPr>
        <w:t>Free of charge</w:t>
      </w:r>
      <w:r w:rsidR="006C216C" w:rsidRPr="005A3469">
        <w:rPr>
          <w:rFonts w:ascii="Arial" w:eastAsia="Calibri" w:hAnsi="Arial" w:cs="Arial"/>
        </w:rPr>
        <w:t xml:space="preserve">. </w:t>
      </w:r>
      <w:r w:rsidRPr="005A3469">
        <w:rPr>
          <w:rFonts w:ascii="Arial" w:eastAsia="Calibri" w:hAnsi="Arial" w:cs="Arial"/>
        </w:rPr>
        <w:t xml:space="preserve">However, </w:t>
      </w:r>
      <w:r w:rsidR="006C216C" w:rsidRPr="005A3469">
        <w:rPr>
          <w:rFonts w:ascii="Arial" w:eastAsia="Calibri" w:hAnsi="Arial" w:cs="Arial"/>
        </w:rPr>
        <w:t>ONLY shortlisted candidates will be allowed to attend the wor</w:t>
      </w:r>
      <w:r w:rsidRPr="005A3469">
        <w:rPr>
          <w:rFonts w:ascii="Arial" w:eastAsia="Calibri" w:hAnsi="Arial" w:cs="Arial"/>
        </w:rPr>
        <w:t>k</w:t>
      </w:r>
      <w:r w:rsidR="006C216C" w:rsidRPr="005A3469">
        <w:rPr>
          <w:rFonts w:ascii="Arial" w:eastAsia="Calibri" w:hAnsi="Arial" w:cs="Arial"/>
        </w:rPr>
        <w:t xml:space="preserve">shop. </w:t>
      </w:r>
    </w:p>
    <w:p w14:paraId="6411BC60" w14:textId="6A4332E7" w:rsidR="00671618" w:rsidRPr="00BF7014" w:rsidRDefault="00671618" w:rsidP="00FE650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  <w:color w:val="000000" w:themeColor="text1"/>
        </w:rPr>
      </w:pPr>
      <w:r w:rsidRPr="005A3469">
        <w:rPr>
          <w:rFonts w:ascii="Arial" w:hAnsi="Arial" w:cs="Arial"/>
          <w:b/>
          <w:color w:val="000000" w:themeColor="text1"/>
        </w:rPr>
        <w:t>Travel costs</w:t>
      </w:r>
      <w:r w:rsidRPr="00BF7014">
        <w:rPr>
          <w:rFonts w:ascii="Arial" w:hAnsi="Arial" w:cs="Arial"/>
          <w:b/>
          <w:color w:val="000000" w:themeColor="text1"/>
        </w:rPr>
        <w:t xml:space="preserve">: </w:t>
      </w:r>
    </w:p>
    <w:p w14:paraId="1774A81D" w14:textId="77777777" w:rsidR="00671618" w:rsidRPr="00BF7014" w:rsidRDefault="00671618" w:rsidP="00AF7846">
      <w:pPr>
        <w:pStyle w:val="NoSpacing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BF7014">
        <w:rPr>
          <w:rFonts w:ascii="Arial" w:hAnsi="Arial" w:cs="Arial"/>
          <w:color w:val="000000" w:themeColor="text1"/>
        </w:rPr>
        <w:t>All participants are expected to cover their travel and accommodation costs.</w:t>
      </w:r>
    </w:p>
    <w:p w14:paraId="2CD12607" w14:textId="474AF583" w:rsidR="002762D5" w:rsidRPr="005A3469" w:rsidRDefault="00772227" w:rsidP="00FE650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</w:rPr>
      </w:pPr>
      <w:r w:rsidRPr="00BF7014">
        <w:rPr>
          <w:rFonts w:ascii="Arial" w:hAnsi="Arial" w:cs="Arial"/>
          <w:b/>
          <w:color w:val="000000" w:themeColor="text1"/>
        </w:rPr>
        <w:t>Venue</w:t>
      </w:r>
      <w:r w:rsidRPr="00BF7014">
        <w:rPr>
          <w:rFonts w:ascii="Arial" w:hAnsi="Arial" w:cs="Arial"/>
          <w:color w:val="000000" w:themeColor="text1"/>
        </w:rPr>
        <w:t xml:space="preserve">: </w:t>
      </w:r>
    </w:p>
    <w:p w14:paraId="618801C3" w14:textId="30435DFB" w:rsidR="00671618" w:rsidRPr="00BF7014" w:rsidRDefault="00772227" w:rsidP="00FE6504">
      <w:pPr>
        <w:pStyle w:val="NoSpacing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BF7014">
        <w:rPr>
          <w:rFonts w:ascii="Arial" w:hAnsi="Arial" w:cs="Arial"/>
          <w:color w:val="000000" w:themeColor="text1"/>
        </w:rPr>
        <w:t>C</w:t>
      </w:r>
      <w:r w:rsidR="002762D5" w:rsidRPr="005A3469">
        <w:rPr>
          <w:rFonts w:ascii="Arial" w:hAnsi="Arial" w:cs="Arial"/>
          <w:color w:val="000000" w:themeColor="text1"/>
        </w:rPr>
        <w:t>oll</w:t>
      </w:r>
      <w:r w:rsidRPr="00BF7014">
        <w:rPr>
          <w:rFonts w:ascii="Arial" w:hAnsi="Arial" w:cs="Arial"/>
          <w:color w:val="000000" w:themeColor="text1"/>
        </w:rPr>
        <w:t>ege of Medicine, Mahatma Gandhi Road, Blantyre, Malawi</w:t>
      </w:r>
      <w:r w:rsidR="00B1639E" w:rsidRPr="00BF7014">
        <w:rPr>
          <w:rFonts w:ascii="Arial" w:hAnsi="Arial" w:cs="Arial"/>
          <w:color w:val="000000" w:themeColor="text1"/>
        </w:rPr>
        <w:t>.</w:t>
      </w:r>
    </w:p>
    <w:p w14:paraId="41A5790D" w14:textId="4254B36B" w:rsidR="00B1639E" w:rsidRPr="005A3469" w:rsidRDefault="00772227" w:rsidP="00FE650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  <w:color w:val="000000" w:themeColor="text1"/>
        </w:rPr>
      </w:pPr>
      <w:r w:rsidRPr="00BF7014">
        <w:rPr>
          <w:rFonts w:ascii="Arial" w:hAnsi="Arial" w:cs="Arial"/>
          <w:b/>
          <w:color w:val="000000" w:themeColor="text1"/>
        </w:rPr>
        <w:t>Enrolment</w:t>
      </w:r>
      <w:r w:rsidR="00B1639E" w:rsidRPr="00BF7014">
        <w:rPr>
          <w:rFonts w:ascii="Arial" w:hAnsi="Arial" w:cs="Arial"/>
          <w:b/>
          <w:color w:val="000000" w:themeColor="text1"/>
        </w:rPr>
        <w:t xml:space="preserve"> and </w:t>
      </w:r>
      <w:r w:rsidR="00371FE4" w:rsidRPr="00BF7014">
        <w:rPr>
          <w:rFonts w:ascii="Arial" w:hAnsi="Arial" w:cs="Arial"/>
          <w:b/>
          <w:color w:val="000000" w:themeColor="text1"/>
        </w:rPr>
        <w:t>E</w:t>
      </w:r>
      <w:r w:rsidR="00B1639E" w:rsidRPr="00BF7014">
        <w:rPr>
          <w:rFonts w:ascii="Arial" w:hAnsi="Arial" w:cs="Arial"/>
          <w:b/>
          <w:color w:val="000000" w:themeColor="text1"/>
        </w:rPr>
        <w:t>ligibility</w:t>
      </w:r>
      <w:r w:rsidRPr="00BF7014">
        <w:rPr>
          <w:rFonts w:ascii="Arial" w:hAnsi="Arial" w:cs="Arial"/>
          <w:b/>
          <w:color w:val="000000" w:themeColor="text1"/>
        </w:rPr>
        <w:t xml:space="preserve">: </w:t>
      </w:r>
    </w:p>
    <w:p w14:paraId="4673E969" w14:textId="3BCB4302" w:rsidR="00671618" w:rsidRPr="00BF7014" w:rsidRDefault="00671618" w:rsidP="00FE6504">
      <w:pPr>
        <w:pStyle w:val="NoSpacing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</w:rPr>
      </w:pPr>
      <w:r w:rsidRPr="005A3469">
        <w:rPr>
          <w:rFonts w:ascii="Arial" w:hAnsi="Arial" w:cs="Arial"/>
          <w:color w:val="000000" w:themeColor="text1"/>
        </w:rPr>
        <w:t>Biomedical scholars and health professionals are encouraged to apply.</w:t>
      </w:r>
    </w:p>
    <w:p w14:paraId="185EA907" w14:textId="796D62CA" w:rsidR="0044654E" w:rsidRPr="00BF7014" w:rsidRDefault="00227A10" w:rsidP="00FE6504">
      <w:pPr>
        <w:pStyle w:val="NoSpacing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BF7014">
        <w:rPr>
          <w:rFonts w:ascii="Arial" w:hAnsi="Arial" w:cs="Arial"/>
          <w:color w:val="000000" w:themeColor="text1"/>
        </w:rPr>
        <w:lastRenderedPageBreak/>
        <w:t>We</w:t>
      </w:r>
      <w:r w:rsidR="00B1639E" w:rsidRPr="00BF7014">
        <w:rPr>
          <w:rFonts w:ascii="Arial" w:hAnsi="Arial" w:cs="Arial"/>
          <w:color w:val="000000" w:themeColor="text1"/>
        </w:rPr>
        <w:t xml:space="preserve"> shall enroll a maximum of</w:t>
      </w:r>
      <w:r w:rsidRPr="00BF7014">
        <w:rPr>
          <w:rFonts w:ascii="Arial" w:hAnsi="Arial" w:cs="Arial"/>
          <w:color w:val="000000" w:themeColor="text1"/>
        </w:rPr>
        <w:t xml:space="preserve"> </w:t>
      </w:r>
      <w:r w:rsidR="0044654E" w:rsidRPr="00BF7014">
        <w:rPr>
          <w:rFonts w:ascii="Arial" w:hAnsi="Arial" w:cs="Arial"/>
          <w:color w:val="000000" w:themeColor="text1"/>
        </w:rPr>
        <w:t>2</w:t>
      </w:r>
      <w:r w:rsidR="009B1CE1" w:rsidRPr="00BF7014">
        <w:rPr>
          <w:rFonts w:ascii="Arial" w:hAnsi="Arial" w:cs="Arial"/>
          <w:color w:val="000000" w:themeColor="text1"/>
        </w:rPr>
        <w:t>0</w:t>
      </w:r>
      <w:r w:rsidRPr="00BF7014">
        <w:rPr>
          <w:rFonts w:ascii="Arial" w:hAnsi="Arial" w:cs="Arial"/>
          <w:color w:val="000000" w:themeColor="text1"/>
        </w:rPr>
        <w:t xml:space="preserve"> participants.</w:t>
      </w:r>
      <w:r w:rsidR="00371FE4" w:rsidRPr="00BF7014">
        <w:rPr>
          <w:rFonts w:ascii="Arial" w:hAnsi="Arial" w:cs="Arial"/>
          <w:color w:val="000000" w:themeColor="text1"/>
        </w:rPr>
        <w:t xml:space="preserve"> </w:t>
      </w:r>
      <w:r w:rsidR="00671618" w:rsidRPr="005A3469">
        <w:rPr>
          <w:rFonts w:ascii="Arial" w:hAnsi="Arial" w:cs="Arial"/>
          <w:color w:val="000000" w:themeColor="text1"/>
        </w:rPr>
        <w:t xml:space="preserve"> </w:t>
      </w:r>
      <w:r w:rsidRPr="00BF7014">
        <w:rPr>
          <w:rFonts w:ascii="Arial" w:hAnsi="Arial" w:cs="Arial"/>
          <w:color w:val="000000" w:themeColor="text1"/>
        </w:rPr>
        <w:t xml:space="preserve">Selected candidates </w:t>
      </w:r>
      <w:r w:rsidR="002762D5" w:rsidRPr="005A3469">
        <w:rPr>
          <w:rFonts w:ascii="Arial" w:hAnsi="Arial" w:cs="Arial"/>
          <w:color w:val="000000" w:themeColor="text1"/>
        </w:rPr>
        <w:t>will be notified through emails</w:t>
      </w:r>
      <w:r w:rsidR="0044654E" w:rsidRPr="00BF7014">
        <w:rPr>
          <w:rFonts w:ascii="Arial" w:hAnsi="Arial" w:cs="Arial"/>
          <w:color w:val="000000" w:themeColor="text1"/>
        </w:rPr>
        <w:t>.</w:t>
      </w:r>
    </w:p>
    <w:p w14:paraId="3519C383" w14:textId="77777777" w:rsidR="00FC5B60" w:rsidRPr="00BF7014" w:rsidRDefault="00772227" w:rsidP="00FE650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  <w:color w:val="000000" w:themeColor="text1"/>
        </w:rPr>
      </w:pPr>
      <w:r w:rsidRPr="00BF7014">
        <w:rPr>
          <w:rFonts w:ascii="Arial" w:hAnsi="Arial" w:cs="Arial"/>
          <w:b/>
          <w:color w:val="000000" w:themeColor="text1"/>
        </w:rPr>
        <w:t xml:space="preserve">Registration: </w:t>
      </w:r>
    </w:p>
    <w:p w14:paraId="6EE9688A" w14:textId="77777777" w:rsidR="002F578F" w:rsidRPr="005A3469" w:rsidRDefault="00772227" w:rsidP="00FE6504">
      <w:pPr>
        <w:pStyle w:val="NoSpacing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BF7014">
        <w:rPr>
          <w:rFonts w:ascii="Arial" w:hAnsi="Arial" w:cs="Arial"/>
          <w:color w:val="000000" w:themeColor="text1"/>
        </w:rPr>
        <w:t>To apply, please</w:t>
      </w:r>
      <w:r w:rsidR="00AC1745" w:rsidRPr="00BF7014">
        <w:rPr>
          <w:rFonts w:ascii="Arial" w:hAnsi="Arial" w:cs="Arial"/>
          <w:color w:val="000000" w:themeColor="text1"/>
        </w:rPr>
        <w:t xml:space="preserve"> download </w:t>
      </w:r>
      <w:r w:rsidR="002F578F" w:rsidRPr="005A3469">
        <w:rPr>
          <w:rFonts w:ascii="Arial" w:hAnsi="Arial" w:cs="Arial"/>
          <w:b/>
          <w:color w:val="000000" w:themeColor="text1"/>
        </w:rPr>
        <w:t xml:space="preserve">HNTI TB Diagnosis </w:t>
      </w:r>
      <w:r w:rsidRPr="00BF7014">
        <w:rPr>
          <w:rFonts w:ascii="Arial" w:hAnsi="Arial" w:cs="Arial"/>
          <w:b/>
          <w:color w:val="000000" w:themeColor="text1"/>
        </w:rPr>
        <w:t>registration form</w:t>
      </w:r>
      <w:r w:rsidR="00036FE6" w:rsidRPr="00BF7014">
        <w:rPr>
          <w:rFonts w:ascii="Arial" w:hAnsi="Arial" w:cs="Arial"/>
          <w:color w:val="000000" w:themeColor="text1"/>
        </w:rPr>
        <w:t xml:space="preserve"> from </w:t>
      </w:r>
      <w:proofErr w:type="spellStart"/>
      <w:r w:rsidR="00036FE6" w:rsidRPr="00BF7014">
        <w:rPr>
          <w:rFonts w:ascii="Arial" w:hAnsi="Arial" w:cs="Arial"/>
          <w:color w:val="000000" w:themeColor="text1"/>
        </w:rPr>
        <w:t>Co</w:t>
      </w:r>
      <w:r w:rsidR="005C5111" w:rsidRPr="00BF7014">
        <w:rPr>
          <w:rFonts w:ascii="Arial" w:hAnsi="Arial" w:cs="Arial"/>
          <w:color w:val="000000" w:themeColor="text1"/>
        </w:rPr>
        <w:t>M</w:t>
      </w:r>
      <w:proofErr w:type="spellEnd"/>
      <w:r w:rsidR="00036FE6" w:rsidRPr="00BF7014">
        <w:rPr>
          <w:rFonts w:ascii="Arial" w:hAnsi="Arial" w:cs="Arial"/>
          <w:color w:val="000000" w:themeColor="text1"/>
        </w:rPr>
        <w:t xml:space="preserve"> </w:t>
      </w:r>
      <w:r w:rsidR="005C5111" w:rsidRPr="00BF7014">
        <w:rPr>
          <w:rFonts w:ascii="Arial" w:hAnsi="Arial" w:cs="Arial"/>
          <w:color w:val="000000" w:themeColor="text1"/>
        </w:rPr>
        <w:t>website</w:t>
      </w:r>
      <w:r w:rsidR="002F578F" w:rsidRPr="005A3469">
        <w:rPr>
          <w:rFonts w:ascii="Arial" w:hAnsi="Arial" w:cs="Arial"/>
          <w:color w:val="000000" w:themeColor="text1"/>
        </w:rPr>
        <w:t xml:space="preserve"> </w:t>
      </w:r>
      <w:r w:rsidR="005C5111" w:rsidRPr="00BF7014">
        <w:rPr>
          <w:rFonts w:ascii="Arial" w:hAnsi="Arial" w:cs="Arial"/>
          <w:color w:val="000000" w:themeColor="text1"/>
        </w:rPr>
        <w:t>(</w:t>
      </w:r>
      <w:hyperlink r:id="rId9" w:history="1">
        <w:r w:rsidR="005C5111" w:rsidRPr="00BF7014">
          <w:rPr>
            <w:rStyle w:val="Hyperlink"/>
            <w:rFonts w:ascii="Arial" w:hAnsi="Arial" w:cs="Arial"/>
          </w:rPr>
          <w:t>www.medcol.mw</w:t>
        </w:r>
      </w:hyperlink>
      <w:r w:rsidR="005C5111" w:rsidRPr="005A3469">
        <w:rPr>
          <w:rFonts w:ascii="Arial" w:hAnsi="Arial" w:cs="Arial"/>
          <w:color w:val="000000" w:themeColor="text1"/>
        </w:rPr>
        <w:t xml:space="preserve">). </w:t>
      </w:r>
    </w:p>
    <w:p w14:paraId="5D885C99" w14:textId="182D1853" w:rsidR="00391FA8" w:rsidRPr="005A3469" w:rsidRDefault="005C5111" w:rsidP="00FE6504">
      <w:pPr>
        <w:pStyle w:val="NoSpacing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5A3469">
        <w:rPr>
          <w:rFonts w:ascii="Arial" w:hAnsi="Arial" w:cs="Arial"/>
          <w:color w:val="000000" w:themeColor="text1"/>
        </w:rPr>
        <w:t>Completed forms</w:t>
      </w:r>
      <w:r w:rsidR="00391FA8" w:rsidRPr="005A3469">
        <w:rPr>
          <w:rFonts w:ascii="Arial" w:hAnsi="Arial" w:cs="Arial"/>
          <w:color w:val="000000" w:themeColor="text1"/>
        </w:rPr>
        <w:t xml:space="preserve"> named: </w:t>
      </w:r>
      <w:r w:rsidR="00391FA8" w:rsidRPr="005A3469">
        <w:rPr>
          <w:rFonts w:ascii="Arial" w:hAnsi="Arial" w:cs="Arial"/>
          <w:i/>
          <w:color w:val="000000" w:themeColor="text1"/>
        </w:rPr>
        <w:t>HNTI TB Diagnosis plus Candidate’s Name</w:t>
      </w:r>
      <w:r w:rsidR="00391FA8" w:rsidRPr="005A3469">
        <w:rPr>
          <w:rFonts w:ascii="Arial" w:hAnsi="Arial" w:cs="Arial"/>
          <w:color w:val="000000" w:themeColor="text1"/>
        </w:rPr>
        <w:t xml:space="preserve"> </w:t>
      </w:r>
      <w:r w:rsidRPr="005A3469">
        <w:rPr>
          <w:rFonts w:ascii="Arial" w:hAnsi="Arial" w:cs="Arial"/>
          <w:color w:val="000000" w:themeColor="text1"/>
        </w:rPr>
        <w:t xml:space="preserve"> should be emailed to </w:t>
      </w:r>
      <w:hyperlink r:id="rId10" w:history="1">
        <w:r w:rsidR="0005464D" w:rsidRPr="00BF7014">
          <w:rPr>
            <w:rStyle w:val="Hyperlink"/>
            <w:rFonts w:ascii="Arial" w:hAnsi="Arial" w:cs="Arial"/>
          </w:rPr>
          <w:t>hnti@medcol.mw</w:t>
        </w:r>
      </w:hyperlink>
      <w:r w:rsidR="002F578F" w:rsidRPr="005A3469">
        <w:rPr>
          <w:rStyle w:val="Hyperlink"/>
          <w:rFonts w:ascii="Arial" w:hAnsi="Arial" w:cs="Arial"/>
        </w:rPr>
        <w:t xml:space="preserve"> </w:t>
      </w:r>
    </w:p>
    <w:p w14:paraId="018B8BAE" w14:textId="77777777" w:rsidR="00FC5B60" w:rsidRPr="00BF7014" w:rsidRDefault="00C07F0A" w:rsidP="00FE650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</w:rPr>
      </w:pPr>
      <w:r w:rsidRPr="00BF7014">
        <w:rPr>
          <w:rFonts w:ascii="Arial" w:hAnsi="Arial" w:cs="Arial"/>
          <w:b/>
          <w:color w:val="000000" w:themeColor="text1"/>
        </w:rPr>
        <w:t xml:space="preserve">Application deadline: </w:t>
      </w:r>
    </w:p>
    <w:p w14:paraId="58146C3E" w14:textId="7EE863AA" w:rsidR="003F1FD9" w:rsidRPr="00BF7014" w:rsidRDefault="00FC5B60" w:rsidP="00FE650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BF7014">
        <w:rPr>
          <w:rFonts w:ascii="Arial" w:hAnsi="Arial" w:cs="Arial"/>
          <w:color w:val="000000" w:themeColor="text1"/>
        </w:rPr>
        <w:t>The deadline for receiving applications is</w:t>
      </w:r>
      <w:r w:rsidR="00391FA8" w:rsidRPr="005A3469">
        <w:rPr>
          <w:rFonts w:ascii="Arial" w:hAnsi="Arial" w:cs="Arial"/>
          <w:color w:val="000000" w:themeColor="text1"/>
        </w:rPr>
        <w:t xml:space="preserve"> 17</w:t>
      </w:r>
      <w:r w:rsidR="00391FA8" w:rsidRPr="005A3469">
        <w:rPr>
          <w:rFonts w:ascii="Arial" w:hAnsi="Arial" w:cs="Arial"/>
          <w:color w:val="000000" w:themeColor="text1"/>
          <w:vertAlign w:val="superscript"/>
        </w:rPr>
        <w:t>th</w:t>
      </w:r>
      <w:r w:rsidR="00391FA8" w:rsidRPr="005A3469">
        <w:rPr>
          <w:rFonts w:ascii="Arial" w:hAnsi="Arial" w:cs="Arial"/>
          <w:color w:val="000000" w:themeColor="text1"/>
        </w:rPr>
        <w:t xml:space="preserve"> September</w:t>
      </w:r>
      <w:r w:rsidR="00784817" w:rsidRPr="00BF7014">
        <w:rPr>
          <w:rFonts w:ascii="Arial" w:hAnsi="Arial" w:cs="Arial"/>
          <w:color w:val="000000" w:themeColor="text1"/>
        </w:rPr>
        <w:t xml:space="preserve"> 2019</w:t>
      </w:r>
      <w:r w:rsidR="003B5D32" w:rsidRPr="00BF7014">
        <w:rPr>
          <w:rFonts w:ascii="Arial" w:hAnsi="Arial" w:cs="Arial"/>
          <w:color w:val="000000" w:themeColor="text1"/>
        </w:rPr>
        <w:t xml:space="preserve">. </w:t>
      </w:r>
    </w:p>
    <w:p w14:paraId="35F9C32E" w14:textId="3E314D33" w:rsidR="006F6DEA" w:rsidRPr="00BF7014" w:rsidRDefault="006F6DEA" w:rsidP="00FE650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b/>
          <w:color w:val="000000" w:themeColor="text1"/>
        </w:rPr>
      </w:pPr>
      <w:r w:rsidRPr="00BF7014">
        <w:rPr>
          <w:rFonts w:ascii="Arial" w:hAnsi="Arial" w:cs="Arial"/>
          <w:b/>
          <w:color w:val="000000" w:themeColor="text1"/>
        </w:rPr>
        <w:t xml:space="preserve">Feedback </w:t>
      </w:r>
    </w:p>
    <w:p w14:paraId="6A1DB4FB" w14:textId="2EB0B119" w:rsidR="006F6DEA" w:rsidRPr="00BF7014" w:rsidRDefault="006F6DEA" w:rsidP="00FE650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BF7014">
        <w:rPr>
          <w:rFonts w:ascii="Arial" w:hAnsi="Arial" w:cs="Arial"/>
          <w:color w:val="000000" w:themeColor="text1"/>
        </w:rPr>
        <w:t xml:space="preserve">Successful candidates should expect to receive </w:t>
      </w:r>
      <w:r w:rsidRPr="00BF7014">
        <w:rPr>
          <w:rFonts w:ascii="Arial" w:hAnsi="Arial" w:cs="Arial"/>
          <w:noProof/>
          <w:color w:val="000000" w:themeColor="text1"/>
        </w:rPr>
        <w:t>feedback</w:t>
      </w:r>
      <w:r w:rsidRPr="00BF7014">
        <w:rPr>
          <w:rFonts w:ascii="Arial" w:hAnsi="Arial" w:cs="Arial"/>
          <w:color w:val="000000" w:themeColor="text1"/>
        </w:rPr>
        <w:t xml:space="preserve"> by</w:t>
      </w:r>
      <w:r w:rsidR="00391FA8" w:rsidRPr="005A3469">
        <w:rPr>
          <w:rFonts w:ascii="Arial" w:hAnsi="Arial" w:cs="Arial"/>
          <w:color w:val="000000" w:themeColor="text1"/>
        </w:rPr>
        <w:t xml:space="preserve"> 20</w:t>
      </w:r>
      <w:r w:rsidR="00391FA8" w:rsidRPr="005A3469">
        <w:rPr>
          <w:rFonts w:ascii="Arial" w:hAnsi="Arial" w:cs="Arial"/>
          <w:color w:val="000000" w:themeColor="text1"/>
          <w:vertAlign w:val="superscript"/>
        </w:rPr>
        <w:t>th</w:t>
      </w:r>
      <w:r w:rsidR="00391FA8" w:rsidRPr="005A3469">
        <w:rPr>
          <w:rFonts w:ascii="Arial" w:hAnsi="Arial" w:cs="Arial"/>
          <w:color w:val="000000" w:themeColor="text1"/>
        </w:rPr>
        <w:t xml:space="preserve"> September</w:t>
      </w:r>
      <w:r w:rsidRPr="00BF7014">
        <w:rPr>
          <w:rFonts w:ascii="Arial" w:hAnsi="Arial" w:cs="Arial"/>
          <w:color w:val="000000" w:themeColor="text1"/>
        </w:rPr>
        <w:t>, 2019</w:t>
      </w:r>
      <w:r w:rsidR="003E1DAB" w:rsidRPr="00BF7014">
        <w:rPr>
          <w:rFonts w:ascii="Arial" w:hAnsi="Arial" w:cs="Arial"/>
          <w:color w:val="000000" w:themeColor="text1"/>
        </w:rPr>
        <w:t>.</w:t>
      </w:r>
    </w:p>
    <w:p w14:paraId="2525475A" w14:textId="2EFBE519" w:rsidR="0098599B" w:rsidRPr="00BF7014" w:rsidRDefault="006F6DEA" w:rsidP="00A267A6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BF7014">
        <w:rPr>
          <w:rFonts w:ascii="Arial" w:hAnsi="Arial" w:cs="Arial"/>
          <w:color w:val="000000" w:themeColor="text1"/>
        </w:rPr>
        <w:t xml:space="preserve">Because of </w:t>
      </w:r>
      <w:r w:rsidR="003E1DAB" w:rsidRPr="00BF7014">
        <w:rPr>
          <w:rFonts w:ascii="Arial" w:hAnsi="Arial" w:cs="Arial"/>
          <w:color w:val="000000" w:themeColor="text1"/>
        </w:rPr>
        <w:t xml:space="preserve">the </w:t>
      </w:r>
      <w:r w:rsidRPr="00BF7014">
        <w:rPr>
          <w:rFonts w:ascii="Arial" w:hAnsi="Arial" w:cs="Arial"/>
          <w:color w:val="000000" w:themeColor="text1"/>
        </w:rPr>
        <w:t xml:space="preserve">large volume of </w:t>
      </w:r>
      <w:r w:rsidR="00A267A6">
        <w:rPr>
          <w:rFonts w:ascii="Arial" w:hAnsi="Arial" w:cs="Arial"/>
          <w:color w:val="000000" w:themeColor="text1"/>
        </w:rPr>
        <w:t>applications,</w:t>
      </w:r>
      <w:r w:rsidR="003B5D32" w:rsidRPr="00BF7014">
        <w:rPr>
          <w:rFonts w:ascii="Arial" w:hAnsi="Arial" w:cs="Arial"/>
          <w:color w:val="000000" w:themeColor="text1"/>
        </w:rPr>
        <w:t xml:space="preserve"> we usua</w:t>
      </w:r>
      <w:r w:rsidR="00A267A6">
        <w:rPr>
          <w:rFonts w:ascii="Arial" w:hAnsi="Arial" w:cs="Arial"/>
          <w:color w:val="000000" w:themeColor="text1"/>
        </w:rPr>
        <w:t>lly receive</w:t>
      </w:r>
      <w:r w:rsidR="003B5D32" w:rsidRPr="00BF7014">
        <w:rPr>
          <w:rFonts w:ascii="Arial" w:hAnsi="Arial" w:cs="Arial"/>
          <w:color w:val="000000" w:themeColor="text1"/>
        </w:rPr>
        <w:t xml:space="preserve">, we </w:t>
      </w:r>
      <w:r w:rsidRPr="00BF7014">
        <w:rPr>
          <w:rFonts w:ascii="Arial" w:hAnsi="Arial" w:cs="Arial"/>
          <w:color w:val="000000" w:themeColor="text1"/>
        </w:rPr>
        <w:t>are un</w:t>
      </w:r>
      <w:r w:rsidR="003B5D32" w:rsidRPr="00BF7014">
        <w:rPr>
          <w:rFonts w:ascii="Arial" w:hAnsi="Arial" w:cs="Arial"/>
          <w:color w:val="000000" w:themeColor="text1"/>
        </w:rPr>
        <w:t>able to offer</w:t>
      </w:r>
      <w:r w:rsidRPr="00BF7014">
        <w:rPr>
          <w:rFonts w:ascii="Arial" w:hAnsi="Arial" w:cs="Arial"/>
          <w:color w:val="000000" w:themeColor="text1"/>
        </w:rPr>
        <w:t xml:space="preserve"> individual</w:t>
      </w:r>
      <w:r w:rsidR="003B5D32" w:rsidRPr="00BF7014">
        <w:rPr>
          <w:rFonts w:ascii="Arial" w:hAnsi="Arial" w:cs="Arial"/>
          <w:color w:val="000000" w:themeColor="text1"/>
        </w:rPr>
        <w:t xml:space="preserve"> feedback to unsuccessful candidates. </w:t>
      </w:r>
    </w:p>
    <w:p w14:paraId="70EAC6E5" w14:textId="176374A0" w:rsidR="0098599B" w:rsidRPr="005A3469" w:rsidRDefault="0098599B" w:rsidP="00FE6504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  <w:b/>
        </w:rPr>
      </w:pPr>
      <w:r w:rsidRPr="005A3469">
        <w:rPr>
          <w:rFonts w:ascii="Arial" w:hAnsi="Arial" w:cs="Arial"/>
          <w:b/>
        </w:rPr>
        <w:t>Enquiries</w:t>
      </w:r>
    </w:p>
    <w:p w14:paraId="6B97E5D9" w14:textId="7D0FFB76" w:rsidR="0098599B" w:rsidRPr="005A3469" w:rsidRDefault="00176958" w:rsidP="00FE6504">
      <w:pPr>
        <w:pStyle w:val="ListParagraph"/>
        <w:numPr>
          <w:ilvl w:val="0"/>
          <w:numId w:val="23"/>
        </w:numPr>
        <w:spacing w:after="0"/>
        <w:jc w:val="both"/>
        <w:rPr>
          <w:rStyle w:val="Hyperlink"/>
          <w:rFonts w:ascii="Arial" w:hAnsi="Arial" w:cs="Arial"/>
          <w:color w:val="auto"/>
          <w:u w:val="none"/>
        </w:rPr>
      </w:pPr>
      <w:r w:rsidRPr="005A3469">
        <w:rPr>
          <w:rFonts w:ascii="Arial" w:hAnsi="Arial" w:cs="Arial"/>
        </w:rPr>
        <w:t>Any questions regarding the course, should be addressed to</w:t>
      </w:r>
      <w:r w:rsidR="00391FA8" w:rsidRPr="005A3469">
        <w:rPr>
          <w:rFonts w:ascii="Arial" w:hAnsi="Arial" w:cs="Arial"/>
        </w:rPr>
        <w:t xml:space="preserve"> </w:t>
      </w:r>
      <w:hyperlink r:id="rId11" w:history="1">
        <w:r w:rsidR="0098599B" w:rsidRPr="00BF7014">
          <w:rPr>
            <w:rStyle w:val="Hyperlink"/>
            <w:rFonts w:ascii="Arial" w:hAnsi="Arial" w:cs="Arial"/>
          </w:rPr>
          <w:t>hnti@medcol.mw</w:t>
        </w:r>
      </w:hyperlink>
    </w:p>
    <w:p w14:paraId="025C4DD5" w14:textId="77777777" w:rsidR="00F412FE" w:rsidRPr="00BF7014" w:rsidRDefault="00F412FE" w:rsidP="00FE6504">
      <w:pPr>
        <w:spacing w:after="0"/>
        <w:jc w:val="both"/>
        <w:rPr>
          <w:rFonts w:ascii="Arial" w:hAnsi="Arial" w:cs="Arial"/>
        </w:rPr>
      </w:pPr>
    </w:p>
    <w:p w14:paraId="1B383640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568606C5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6EBEA561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22DB7712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5873B8B1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6A813F41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7B64A276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5EB980C0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0D8D3792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7D998C24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06A23273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17761283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27B0EFED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49F123C0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42F54F9F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57FC5C8E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07778C9B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1059C1B2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5E6883A8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6A8FB47F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260C5EA1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43970EF2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15252632" w14:textId="7C05250E" w:rsidR="00F412FE" w:rsidRPr="00FE6504" w:rsidRDefault="00FE6504" w:rsidP="00FE6504">
      <w:pPr>
        <w:tabs>
          <w:tab w:val="left" w:pos="2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4FC9E2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3700D2D2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p w14:paraId="4DAC0CF5" w14:textId="77777777" w:rsidR="00F412FE" w:rsidRPr="00BF7014" w:rsidRDefault="00F412FE" w:rsidP="00F412FE">
      <w:pPr>
        <w:spacing w:after="0"/>
        <w:rPr>
          <w:rFonts w:ascii="Arial" w:hAnsi="Arial" w:cs="Arial"/>
        </w:rPr>
      </w:pPr>
    </w:p>
    <w:sectPr w:rsidR="00F412FE" w:rsidRPr="00BF7014" w:rsidSect="00456AD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CBAD" w14:textId="77777777" w:rsidR="00B907B3" w:rsidRDefault="00B907B3" w:rsidP="007753D1">
      <w:pPr>
        <w:spacing w:after="0" w:line="240" w:lineRule="auto"/>
      </w:pPr>
      <w:r>
        <w:separator/>
      </w:r>
    </w:p>
  </w:endnote>
  <w:endnote w:type="continuationSeparator" w:id="0">
    <w:p w14:paraId="776BD6A3" w14:textId="77777777" w:rsidR="00B907B3" w:rsidRDefault="00B907B3" w:rsidP="0077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A256" w14:textId="16EA68D1" w:rsidR="006B44C6" w:rsidRDefault="006B44C6" w:rsidP="005A6A78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F2BB6F" wp14:editId="3136BBE8">
          <wp:simplePos x="0" y="0"/>
          <wp:positionH relativeFrom="margin">
            <wp:posOffset>3369310</wp:posOffset>
          </wp:positionH>
          <wp:positionV relativeFrom="paragraph">
            <wp:posOffset>-5080</wp:posOffset>
          </wp:positionV>
          <wp:extent cx="595630" cy="568325"/>
          <wp:effectExtent l="0" t="0" r="0" b="3175"/>
          <wp:wrapNone/>
          <wp:docPr id="7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87E1F4" wp14:editId="39C3D438">
          <wp:simplePos x="0" y="0"/>
          <wp:positionH relativeFrom="page">
            <wp:posOffset>2266950</wp:posOffset>
          </wp:positionH>
          <wp:positionV relativeFrom="paragraph">
            <wp:posOffset>20955</wp:posOffset>
          </wp:positionV>
          <wp:extent cx="1417320" cy="506730"/>
          <wp:effectExtent l="0" t="0" r="0" b="762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7298" r="-337"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1CE5E" w14:textId="77777777" w:rsidR="00B907B3" w:rsidRDefault="00B907B3" w:rsidP="007753D1">
      <w:pPr>
        <w:spacing w:after="0" w:line="240" w:lineRule="auto"/>
      </w:pPr>
      <w:r>
        <w:separator/>
      </w:r>
    </w:p>
  </w:footnote>
  <w:footnote w:type="continuationSeparator" w:id="0">
    <w:p w14:paraId="3CE31797" w14:textId="77777777" w:rsidR="00B907B3" w:rsidRDefault="00B907B3" w:rsidP="0077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A9C"/>
    <w:multiLevelType w:val="hybridMultilevel"/>
    <w:tmpl w:val="E4C84818"/>
    <w:lvl w:ilvl="0" w:tplc="18E679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01EF"/>
    <w:multiLevelType w:val="hybridMultilevel"/>
    <w:tmpl w:val="A7CCE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A67FE"/>
    <w:multiLevelType w:val="hybridMultilevel"/>
    <w:tmpl w:val="A7D649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13A6577"/>
    <w:multiLevelType w:val="hybridMultilevel"/>
    <w:tmpl w:val="B8BC91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7192B79"/>
    <w:multiLevelType w:val="hybridMultilevel"/>
    <w:tmpl w:val="E046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57D99"/>
    <w:multiLevelType w:val="multilevel"/>
    <w:tmpl w:val="3282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A313CB"/>
    <w:multiLevelType w:val="hybridMultilevel"/>
    <w:tmpl w:val="01F6AC2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A41A63"/>
    <w:multiLevelType w:val="hybridMultilevel"/>
    <w:tmpl w:val="7018B18C"/>
    <w:lvl w:ilvl="0" w:tplc="440CD694">
      <w:start w:val="3"/>
      <w:numFmt w:val="lowerLetter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30CC"/>
    <w:multiLevelType w:val="hybridMultilevel"/>
    <w:tmpl w:val="6A98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6654"/>
    <w:multiLevelType w:val="hybridMultilevel"/>
    <w:tmpl w:val="CF9ADC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35B3B87"/>
    <w:multiLevelType w:val="hybridMultilevel"/>
    <w:tmpl w:val="BBBE2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E589B"/>
    <w:multiLevelType w:val="hybridMultilevel"/>
    <w:tmpl w:val="97145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A75E5"/>
    <w:multiLevelType w:val="hybridMultilevel"/>
    <w:tmpl w:val="56EC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C4F0F"/>
    <w:multiLevelType w:val="hybridMultilevel"/>
    <w:tmpl w:val="5B203080"/>
    <w:lvl w:ilvl="0" w:tplc="E7F8D59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90AE4"/>
    <w:multiLevelType w:val="hybridMultilevel"/>
    <w:tmpl w:val="1D4C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E6059A"/>
    <w:multiLevelType w:val="hybridMultilevel"/>
    <w:tmpl w:val="3D2087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3B42384"/>
    <w:multiLevelType w:val="hybridMultilevel"/>
    <w:tmpl w:val="F3800E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87A1E"/>
    <w:multiLevelType w:val="hybridMultilevel"/>
    <w:tmpl w:val="56D242E0"/>
    <w:lvl w:ilvl="0" w:tplc="EAA09F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15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8"/>
  </w:num>
  <w:num w:numId="24">
    <w:abstractNumId w:val="17"/>
  </w:num>
  <w:num w:numId="25">
    <w:abstractNumId w:val="7"/>
  </w:num>
  <w:num w:numId="26">
    <w:abstractNumId w:val="6"/>
  </w:num>
  <w:num w:numId="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NDY3MLE0MzE1NDFU0lEKTi0uzszPAykwNKkFAMhSQFYtAAAA"/>
  </w:docVars>
  <w:rsids>
    <w:rsidRoot w:val="000D02FC"/>
    <w:rsid w:val="00014CB1"/>
    <w:rsid w:val="000212DF"/>
    <w:rsid w:val="00024834"/>
    <w:rsid w:val="00036FE6"/>
    <w:rsid w:val="00041F08"/>
    <w:rsid w:val="00042EAA"/>
    <w:rsid w:val="00045648"/>
    <w:rsid w:val="000476CA"/>
    <w:rsid w:val="0005464D"/>
    <w:rsid w:val="000579F0"/>
    <w:rsid w:val="0006105F"/>
    <w:rsid w:val="00065D0F"/>
    <w:rsid w:val="00065EFD"/>
    <w:rsid w:val="00073BE2"/>
    <w:rsid w:val="00073D48"/>
    <w:rsid w:val="0008360F"/>
    <w:rsid w:val="00083B40"/>
    <w:rsid w:val="000A2732"/>
    <w:rsid w:val="000B3864"/>
    <w:rsid w:val="000D02FC"/>
    <w:rsid w:val="000D7B43"/>
    <w:rsid w:val="000E6021"/>
    <w:rsid w:val="000F1F4F"/>
    <w:rsid w:val="00154115"/>
    <w:rsid w:val="001619D3"/>
    <w:rsid w:val="00165AD5"/>
    <w:rsid w:val="00176958"/>
    <w:rsid w:val="00180202"/>
    <w:rsid w:val="0018296E"/>
    <w:rsid w:val="001944C1"/>
    <w:rsid w:val="00194900"/>
    <w:rsid w:val="00194F60"/>
    <w:rsid w:val="001B6034"/>
    <w:rsid w:val="001B623D"/>
    <w:rsid w:val="001C0B5F"/>
    <w:rsid w:val="001C21FA"/>
    <w:rsid w:val="001C3DD7"/>
    <w:rsid w:val="001D1750"/>
    <w:rsid w:val="001D251A"/>
    <w:rsid w:val="00201B7F"/>
    <w:rsid w:val="00201EC6"/>
    <w:rsid w:val="00203959"/>
    <w:rsid w:val="00205487"/>
    <w:rsid w:val="002071F7"/>
    <w:rsid w:val="00207725"/>
    <w:rsid w:val="002156F5"/>
    <w:rsid w:val="00217823"/>
    <w:rsid w:val="00217FCF"/>
    <w:rsid w:val="00220C13"/>
    <w:rsid w:val="002242A4"/>
    <w:rsid w:val="002270A2"/>
    <w:rsid w:val="00227A10"/>
    <w:rsid w:val="002323AE"/>
    <w:rsid w:val="00244843"/>
    <w:rsid w:val="002507B1"/>
    <w:rsid w:val="00253E6B"/>
    <w:rsid w:val="00256206"/>
    <w:rsid w:val="0026301E"/>
    <w:rsid w:val="00264CDC"/>
    <w:rsid w:val="002762D5"/>
    <w:rsid w:val="0028123C"/>
    <w:rsid w:val="00283DC9"/>
    <w:rsid w:val="00287D18"/>
    <w:rsid w:val="002913A5"/>
    <w:rsid w:val="00297D2A"/>
    <w:rsid w:val="002A6961"/>
    <w:rsid w:val="002C5691"/>
    <w:rsid w:val="002E750B"/>
    <w:rsid w:val="002F578F"/>
    <w:rsid w:val="002F6B62"/>
    <w:rsid w:val="00310271"/>
    <w:rsid w:val="00313803"/>
    <w:rsid w:val="00334AF7"/>
    <w:rsid w:val="003433BA"/>
    <w:rsid w:val="0034691B"/>
    <w:rsid w:val="003528BE"/>
    <w:rsid w:val="0036415E"/>
    <w:rsid w:val="00370CC0"/>
    <w:rsid w:val="00371FE4"/>
    <w:rsid w:val="00391FA8"/>
    <w:rsid w:val="003B5D32"/>
    <w:rsid w:val="003B61AD"/>
    <w:rsid w:val="003D1D96"/>
    <w:rsid w:val="003D3680"/>
    <w:rsid w:val="003E1DAB"/>
    <w:rsid w:val="003F1FD9"/>
    <w:rsid w:val="00406A53"/>
    <w:rsid w:val="0041455B"/>
    <w:rsid w:val="00417BE0"/>
    <w:rsid w:val="0042118D"/>
    <w:rsid w:val="004256E9"/>
    <w:rsid w:val="004331A3"/>
    <w:rsid w:val="00444F8D"/>
    <w:rsid w:val="0044654E"/>
    <w:rsid w:val="0045133A"/>
    <w:rsid w:val="00456AD6"/>
    <w:rsid w:val="00471A89"/>
    <w:rsid w:val="0047447A"/>
    <w:rsid w:val="004755D2"/>
    <w:rsid w:val="0048182F"/>
    <w:rsid w:val="0049413B"/>
    <w:rsid w:val="004949B9"/>
    <w:rsid w:val="004A1B1A"/>
    <w:rsid w:val="004A34F8"/>
    <w:rsid w:val="004B251C"/>
    <w:rsid w:val="004B7C20"/>
    <w:rsid w:val="004C2195"/>
    <w:rsid w:val="004C5872"/>
    <w:rsid w:val="004C7CF1"/>
    <w:rsid w:val="00531C3F"/>
    <w:rsid w:val="00531E5E"/>
    <w:rsid w:val="00546165"/>
    <w:rsid w:val="00556FB5"/>
    <w:rsid w:val="005678A4"/>
    <w:rsid w:val="0059483F"/>
    <w:rsid w:val="00596651"/>
    <w:rsid w:val="00596DC9"/>
    <w:rsid w:val="005A1923"/>
    <w:rsid w:val="005A3469"/>
    <w:rsid w:val="005A6A78"/>
    <w:rsid w:val="005C2063"/>
    <w:rsid w:val="005C5111"/>
    <w:rsid w:val="005E2423"/>
    <w:rsid w:val="00607B85"/>
    <w:rsid w:val="0061064D"/>
    <w:rsid w:val="006148F7"/>
    <w:rsid w:val="0061506F"/>
    <w:rsid w:val="00617BD2"/>
    <w:rsid w:val="00646E16"/>
    <w:rsid w:val="006524A5"/>
    <w:rsid w:val="006546CD"/>
    <w:rsid w:val="00663B06"/>
    <w:rsid w:val="00663B5A"/>
    <w:rsid w:val="00663E49"/>
    <w:rsid w:val="00665D06"/>
    <w:rsid w:val="00667F30"/>
    <w:rsid w:val="00671618"/>
    <w:rsid w:val="00681DB2"/>
    <w:rsid w:val="006844EA"/>
    <w:rsid w:val="0069769D"/>
    <w:rsid w:val="006A7555"/>
    <w:rsid w:val="006A7675"/>
    <w:rsid w:val="006B44C6"/>
    <w:rsid w:val="006B501B"/>
    <w:rsid w:val="006C216C"/>
    <w:rsid w:val="006D5815"/>
    <w:rsid w:val="006E2AB1"/>
    <w:rsid w:val="006E38CB"/>
    <w:rsid w:val="006E7044"/>
    <w:rsid w:val="006F0CC3"/>
    <w:rsid w:val="006F6DEA"/>
    <w:rsid w:val="00706E97"/>
    <w:rsid w:val="00717AE2"/>
    <w:rsid w:val="00725CDA"/>
    <w:rsid w:val="007536B2"/>
    <w:rsid w:val="00765CC1"/>
    <w:rsid w:val="00767493"/>
    <w:rsid w:val="00772227"/>
    <w:rsid w:val="007753D1"/>
    <w:rsid w:val="00784817"/>
    <w:rsid w:val="007A1601"/>
    <w:rsid w:val="007A7F4D"/>
    <w:rsid w:val="007B7A87"/>
    <w:rsid w:val="007C3C79"/>
    <w:rsid w:val="007D13E2"/>
    <w:rsid w:val="007D41DE"/>
    <w:rsid w:val="007D42E1"/>
    <w:rsid w:val="007E0C92"/>
    <w:rsid w:val="00822A86"/>
    <w:rsid w:val="00826BB6"/>
    <w:rsid w:val="00833577"/>
    <w:rsid w:val="00837B84"/>
    <w:rsid w:val="0086323E"/>
    <w:rsid w:val="008662E9"/>
    <w:rsid w:val="0086776E"/>
    <w:rsid w:val="008750FB"/>
    <w:rsid w:val="008948C6"/>
    <w:rsid w:val="008A158F"/>
    <w:rsid w:val="008A1BB1"/>
    <w:rsid w:val="008B5553"/>
    <w:rsid w:val="008C6613"/>
    <w:rsid w:val="008D04D3"/>
    <w:rsid w:val="008D5892"/>
    <w:rsid w:val="008E1567"/>
    <w:rsid w:val="008E742A"/>
    <w:rsid w:val="00925DE6"/>
    <w:rsid w:val="00940DF6"/>
    <w:rsid w:val="00945D49"/>
    <w:rsid w:val="00964976"/>
    <w:rsid w:val="0098138E"/>
    <w:rsid w:val="00982DF3"/>
    <w:rsid w:val="0098599B"/>
    <w:rsid w:val="00993B33"/>
    <w:rsid w:val="00996FF1"/>
    <w:rsid w:val="009A7E8F"/>
    <w:rsid w:val="009B06F0"/>
    <w:rsid w:val="009B1CE1"/>
    <w:rsid w:val="009C6560"/>
    <w:rsid w:val="009E63A9"/>
    <w:rsid w:val="009E65BD"/>
    <w:rsid w:val="009F279E"/>
    <w:rsid w:val="009F4425"/>
    <w:rsid w:val="009F4D4B"/>
    <w:rsid w:val="00A20488"/>
    <w:rsid w:val="00A22F99"/>
    <w:rsid w:val="00A267A6"/>
    <w:rsid w:val="00A375FC"/>
    <w:rsid w:val="00A37C85"/>
    <w:rsid w:val="00A46A48"/>
    <w:rsid w:val="00A51747"/>
    <w:rsid w:val="00A57762"/>
    <w:rsid w:val="00A64A5F"/>
    <w:rsid w:val="00A67D06"/>
    <w:rsid w:val="00A839D2"/>
    <w:rsid w:val="00A951F7"/>
    <w:rsid w:val="00A972E5"/>
    <w:rsid w:val="00AA43E3"/>
    <w:rsid w:val="00AA4A9B"/>
    <w:rsid w:val="00AA7D67"/>
    <w:rsid w:val="00AB4040"/>
    <w:rsid w:val="00AB7197"/>
    <w:rsid w:val="00AC1745"/>
    <w:rsid w:val="00AC64F2"/>
    <w:rsid w:val="00AF3C93"/>
    <w:rsid w:val="00AF7846"/>
    <w:rsid w:val="00AF7BF2"/>
    <w:rsid w:val="00B05CB6"/>
    <w:rsid w:val="00B1639E"/>
    <w:rsid w:val="00B179BC"/>
    <w:rsid w:val="00B21E79"/>
    <w:rsid w:val="00B24E77"/>
    <w:rsid w:val="00B32410"/>
    <w:rsid w:val="00B3664A"/>
    <w:rsid w:val="00B373F0"/>
    <w:rsid w:val="00B43670"/>
    <w:rsid w:val="00B5563A"/>
    <w:rsid w:val="00B5679F"/>
    <w:rsid w:val="00B70E16"/>
    <w:rsid w:val="00B71BBE"/>
    <w:rsid w:val="00B830CD"/>
    <w:rsid w:val="00B86933"/>
    <w:rsid w:val="00B907B3"/>
    <w:rsid w:val="00B91CD8"/>
    <w:rsid w:val="00BA2E14"/>
    <w:rsid w:val="00BA40CF"/>
    <w:rsid w:val="00BC6007"/>
    <w:rsid w:val="00BD4681"/>
    <w:rsid w:val="00BE0EE6"/>
    <w:rsid w:val="00BE3129"/>
    <w:rsid w:val="00BF21B8"/>
    <w:rsid w:val="00BF7014"/>
    <w:rsid w:val="00C07F0A"/>
    <w:rsid w:val="00C12D5F"/>
    <w:rsid w:val="00C1313F"/>
    <w:rsid w:val="00C13FED"/>
    <w:rsid w:val="00C23322"/>
    <w:rsid w:val="00C24666"/>
    <w:rsid w:val="00C27D68"/>
    <w:rsid w:val="00C37D84"/>
    <w:rsid w:val="00C512FA"/>
    <w:rsid w:val="00C60CE9"/>
    <w:rsid w:val="00C66A6F"/>
    <w:rsid w:val="00C673E3"/>
    <w:rsid w:val="00C67B12"/>
    <w:rsid w:val="00C71D9D"/>
    <w:rsid w:val="00C873A1"/>
    <w:rsid w:val="00CB0E9A"/>
    <w:rsid w:val="00CB1465"/>
    <w:rsid w:val="00CD0F9F"/>
    <w:rsid w:val="00CF1EB7"/>
    <w:rsid w:val="00D25710"/>
    <w:rsid w:val="00D304D2"/>
    <w:rsid w:val="00D42DBD"/>
    <w:rsid w:val="00D4510C"/>
    <w:rsid w:val="00D46D17"/>
    <w:rsid w:val="00D52ACB"/>
    <w:rsid w:val="00D5633F"/>
    <w:rsid w:val="00D7060F"/>
    <w:rsid w:val="00D73165"/>
    <w:rsid w:val="00D755B5"/>
    <w:rsid w:val="00DA3F26"/>
    <w:rsid w:val="00DA53F3"/>
    <w:rsid w:val="00DB0A8F"/>
    <w:rsid w:val="00DD2C5D"/>
    <w:rsid w:val="00DF43F8"/>
    <w:rsid w:val="00DF5277"/>
    <w:rsid w:val="00E0276E"/>
    <w:rsid w:val="00E04A47"/>
    <w:rsid w:val="00E11F1E"/>
    <w:rsid w:val="00E12463"/>
    <w:rsid w:val="00E34525"/>
    <w:rsid w:val="00E414DE"/>
    <w:rsid w:val="00E43D1F"/>
    <w:rsid w:val="00E530D7"/>
    <w:rsid w:val="00E6285E"/>
    <w:rsid w:val="00E66892"/>
    <w:rsid w:val="00E66EF1"/>
    <w:rsid w:val="00E70D83"/>
    <w:rsid w:val="00E73B92"/>
    <w:rsid w:val="00E8547F"/>
    <w:rsid w:val="00EA365A"/>
    <w:rsid w:val="00EB0310"/>
    <w:rsid w:val="00EB42A4"/>
    <w:rsid w:val="00EC26C4"/>
    <w:rsid w:val="00ED25F5"/>
    <w:rsid w:val="00ED4359"/>
    <w:rsid w:val="00EE43C7"/>
    <w:rsid w:val="00F40A91"/>
    <w:rsid w:val="00F412FE"/>
    <w:rsid w:val="00F42EB9"/>
    <w:rsid w:val="00F432D4"/>
    <w:rsid w:val="00F440DD"/>
    <w:rsid w:val="00F46CDB"/>
    <w:rsid w:val="00F52F2F"/>
    <w:rsid w:val="00F54507"/>
    <w:rsid w:val="00F627FD"/>
    <w:rsid w:val="00F6381E"/>
    <w:rsid w:val="00F65D0C"/>
    <w:rsid w:val="00F71818"/>
    <w:rsid w:val="00F756D6"/>
    <w:rsid w:val="00F91E49"/>
    <w:rsid w:val="00F965BA"/>
    <w:rsid w:val="00F97221"/>
    <w:rsid w:val="00FA5337"/>
    <w:rsid w:val="00FC13F6"/>
    <w:rsid w:val="00FC5B60"/>
    <w:rsid w:val="00FD09AB"/>
    <w:rsid w:val="00FD28E9"/>
    <w:rsid w:val="00FD3980"/>
    <w:rsid w:val="00FE6504"/>
    <w:rsid w:val="00FF1534"/>
    <w:rsid w:val="00FF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39125"/>
  <w15:docId w15:val="{037B5C1D-1358-48D3-8A07-0A21C2F5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0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2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D02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D0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02FC"/>
  </w:style>
  <w:style w:type="character" w:styleId="Strong">
    <w:name w:val="Strong"/>
    <w:basedOn w:val="DefaultParagraphFont"/>
    <w:uiPriority w:val="22"/>
    <w:qFormat/>
    <w:rsid w:val="000D02FC"/>
    <w:rPr>
      <w:b/>
      <w:bCs/>
    </w:rPr>
  </w:style>
  <w:style w:type="character" w:styleId="Emphasis">
    <w:name w:val="Emphasis"/>
    <w:basedOn w:val="DefaultParagraphFont"/>
    <w:uiPriority w:val="20"/>
    <w:qFormat/>
    <w:rsid w:val="000D02F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17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178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">
    <w:name w:val="p"/>
    <w:basedOn w:val="Normal"/>
    <w:rsid w:val="0021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178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7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823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217823"/>
    <w:pPr>
      <w:spacing w:before="120"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17823"/>
    <w:rPr>
      <w:rFonts w:ascii="Arial" w:eastAsia="Times New Roman" w:hAnsi="Arial" w:cs="Arial"/>
      <w:sz w:val="20"/>
      <w:szCs w:val="20"/>
      <w:lang w:val="en-GB"/>
    </w:rPr>
  </w:style>
  <w:style w:type="paragraph" w:styleId="NoSpacing">
    <w:name w:val="No Spacing"/>
    <w:uiPriority w:val="1"/>
    <w:qFormat/>
    <w:rsid w:val="002178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3D1"/>
  </w:style>
  <w:style w:type="paragraph" w:styleId="Footer">
    <w:name w:val="footer"/>
    <w:basedOn w:val="Normal"/>
    <w:link w:val="FooterChar"/>
    <w:uiPriority w:val="99"/>
    <w:unhideWhenUsed/>
    <w:rsid w:val="0077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3A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6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023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24" w:color="auto"/>
            <w:bottom w:val="none" w:sz="0" w:space="0" w:color="auto"/>
            <w:right w:val="none" w:sz="0" w:space="24" w:color="auto"/>
          </w:divBdr>
        </w:div>
        <w:div w:id="120003165">
          <w:marLeft w:val="0"/>
          <w:marRight w:val="0"/>
          <w:marTop w:val="0"/>
          <w:marBottom w:val="480"/>
          <w:divBdr>
            <w:top w:val="none" w:sz="0" w:space="24" w:color="auto"/>
            <w:left w:val="none" w:sz="0" w:space="24" w:color="auto"/>
            <w:bottom w:val="none" w:sz="0" w:space="0" w:color="auto"/>
            <w:right w:val="none" w:sz="0" w:space="0" w:color="auto"/>
          </w:divBdr>
          <w:divsChild>
            <w:div w:id="151749818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0" w:color="E4E4E4"/>
              </w:divBdr>
              <w:divsChild>
                <w:div w:id="13171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nti@medcol.m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nti@medcol.m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col.m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8CE8-D641-4FF9-ACB3-0AE80805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Trancizeo Lipenga</cp:lastModifiedBy>
  <cp:revision>6</cp:revision>
  <cp:lastPrinted>2019-03-01T12:05:00Z</cp:lastPrinted>
  <dcterms:created xsi:type="dcterms:W3CDTF">2019-08-28T13:52:00Z</dcterms:created>
  <dcterms:modified xsi:type="dcterms:W3CDTF">2019-08-30T12:04:00Z</dcterms:modified>
</cp:coreProperties>
</file>