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14" w:rsidRDefault="00906D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06D14" w:rsidRPr="004E30BD" w:rsidRDefault="004E30BD" w:rsidP="004E30BD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32C40455" wp14:editId="24E6F9DC">
            <wp:extent cx="1634490" cy="1553845"/>
            <wp:effectExtent l="0" t="0" r="381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D14" w:rsidRDefault="00906D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D332DA" w:rsidRDefault="009410C9" w:rsidP="009410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aiandra GD" w:eastAsia="Arial" w:hAnsi="Maiandra GD" w:cs="Arial"/>
          <w:b/>
          <w:color w:val="000000"/>
        </w:rPr>
      </w:pPr>
      <w:r w:rsidRPr="00AE600A">
        <w:rPr>
          <w:rFonts w:ascii="Maiandra GD" w:eastAsia="Arial" w:hAnsi="Maiandra GD" w:cs="Arial"/>
          <w:b/>
          <w:color w:val="000000"/>
        </w:rPr>
        <w:t>DEPARTMENT OF PATHOLOGY</w:t>
      </w:r>
    </w:p>
    <w:p w:rsidR="009410C9" w:rsidRPr="009410C9" w:rsidRDefault="009410C9" w:rsidP="009410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aiandra GD" w:eastAsia="Arial" w:hAnsi="Maiandra GD" w:cs="Arial"/>
          <w:b/>
          <w:color w:val="000000"/>
        </w:rPr>
      </w:pPr>
    </w:p>
    <w:p w:rsidR="009410C9" w:rsidRPr="00452DB8" w:rsidRDefault="009410C9" w:rsidP="00452DB8">
      <w:pPr>
        <w:pStyle w:val="Heading1"/>
        <w:numPr>
          <w:ilvl w:val="0"/>
          <w:numId w:val="0"/>
        </w:numPr>
        <w:spacing w:before="240"/>
        <w:jc w:val="center"/>
        <w:rPr>
          <w:rFonts w:ascii="Maiandra GD" w:eastAsia="Arial" w:hAnsi="Maiandra GD" w:cs="Arial"/>
          <w:color w:val="auto"/>
          <w:sz w:val="24"/>
          <w:szCs w:val="24"/>
          <w:u w:val="single"/>
        </w:rPr>
      </w:pPr>
      <w:r w:rsidRPr="00D453C2">
        <w:rPr>
          <w:rFonts w:ascii="Maiandra GD" w:eastAsia="Arial" w:hAnsi="Maiandra GD" w:cs="Arial"/>
          <w:color w:val="auto"/>
          <w:sz w:val="24"/>
          <w:szCs w:val="24"/>
          <w:u w:val="single"/>
        </w:rPr>
        <w:t>CALL FOR APPLICATION</w:t>
      </w:r>
      <w:r w:rsidR="00D453C2">
        <w:rPr>
          <w:rFonts w:ascii="Maiandra GD" w:eastAsia="Arial" w:hAnsi="Maiandra GD" w:cs="Arial"/>
          <w:color w:val="auto"/>
          <w:sz w:val="24"/>
          <w:szCs w:val="24"/>
          <w:u w:val="single"/>
        </w:rPr>
        <w:t>S FOR MASTER OF SCIENCE IN ANTIMICROBIAL STEWARDSHIP</w:t>
      </w:r>
      <w:r w:rsidRPr="00D453C2">
        <w:rPr>
          <w:rFonts w:ascii="Maiandra GD" w:eastAsia="Arial" w:hAnsi="Maiandra GD" w:cs="Arial"/>
          <w:color w:val="auto"/>
          <w:sz w:val="24"/>
          <w:szCs w:val="24"/>
          <w:u w:val="single"/>
        </w:rPr>
        <w:t xml:space="preserve"> BURSARIES</w:t>
      </w:r>
    </w:p>
    <w:p w:rsidR="00AE600A" w:rsidRPr="00452DB8" w:rsidRDefault="00C30863" w:rsidP="00452DB8">
      <w:pPr>
        <w:pStyle w:val="Heading1"/>
        <w:numPr>
          <w:ilvl w:val="0"/>
          <w:numId w:val="0"/>
        </w:numPr>
        <w:spacing w:before="240"/>
        <w:jc w:val="both"/>
        <w:rPr>
          <w:rFonts w:ascii="Maiandra GD" w:eastAsia="Arial" w:hAnsi="Maiandra GD"/>
          <w:b w:val="0"/>
          <w:color w:val="auto"/>
          <w:sz w:val="24"/>
          <w:szCs w:val="24"/>
        </w:rPr>
      </w:pPr>
      <w:r w:rsidRPr="00D332DA">
        <w:rPr>
          <w:rFonts w:ascii="Maiandra GD" w:eastAsia="Arial" w:hAnsi="Maiandra GD"/>
          <w:b w:val="0"/>
          <w:color w:val="auto"/>
          <w:sz w:val="24"/>
          <w:szCs w:val="24"/>
        </w:rPr>
        <w:t xml:space="preserve">The </w:t>
      </w:r>
      <w:r w:rsidRPr="009410C9">
        <w:rPr>
          <w:rFonts w:ascii="Maiandra GD" w:eastAsia="Arial" w:hAnsi="Maiandra GD"/>
          <w:b w:val="0"/>
          <w:color w:val="auto"/>
          <w:sz w:val="24"/>
          <w:szCs w:val="24"/>
        </w:rPr>
        <w:t>Department of Pathology, College of Medicine has secured funds to sponsor students to pursue MSc</w:t>
      </w:r>
      <w:r w:rsidR="00424188" w:rsidRPr="009410C9">
        <w:rPr>
          <w:rFonts w:ascii="Maiandra GD" w:eastAsia="Arial" w:hAnsi="Maiandra GD"/>
          <w:b w:val="0"/>
          <w:color w:val="auto"/>
          <w:sz w:val="24"/>
          <w:szCs w:val="24"/>
        </w:rPr>
        <w:t xml:space="preserve"> HS</w:t>
      </w:r>
      <w:r w:rsidRPr="009410C9">
        <w:rPr>
          <w:rFonts w:ascii="Maiandra GD" w:eastAsia="Arial" w:hAnsi="Maiandra GD"/>
          <w:b w:val="0"/>
          <w:color w:val="auto"/>
          <w:sz w:val="24"/>
          <w:szCs w:val="24"/>
        </w:rPr>
        <w:t xml:space="preserve"> in </w:t>
      </w:r>
      <w:r w:rsidR="00D332DA" w:rsidRPr="009410C9">
        <w:rPr>
          <w:rFonts w:ascii="Maiandra GD" w:eastAsia="Arial" w:hAnsi="Maiandra GD"/>
          <w:b w:val="0"/>
          <w:color w:val="auto"/>
          <w:sz w:val="24"/>
          <w:szCs w:val="24"/>
        </w:rPr>
        <w:t xml:space="preserve">Antimicrobial </w:t>
      </w:r>
      <w:r w:rsidR="00F3388E">
        <w:rPr>
          <w:rFonts w:ascii="Maiandra GD" w:eastAsia="Arial" w:hAnsi="Maiandra GD"/>
          <w:b w:val="0"/>
          <w:color w:val="auto"/>
          <w:sz w:val="24"/>
          <w:szCs w:val="24"/>
        </w:rPr>
        <w:t>S</w:t>
      </w:r>
      <w:r w:rsidR="00D332DA" w:rsidRPr="009410C9">
        <w:rPr>
          <w:rFonts w:ascii="Maiandra GD" w:eastAsia="Arial" w:hAnsi="Maiandra GD"/>
          <w:b w:val="0"/>
          <w:color w:val="auto"/>
          <w:sz w:val="24"/>
          <w:szCs w:val="24"/>
        </w:rPr>
        <w:t>tewardship. The D</w:t>
      </w:r>
      <w:r w:rsidRPr="009410C9">
        <w:rPr>
          <w:rFonts w:ascii="Maiandra GD" w:eastAsia="Arial" w:hAnsi="Maiandra GD"/>
          <w:b w:val="0"/>
          <w:color w:val="auto"/>
          <w:sz w:val="24"/>
          <w:szCs w:val="24"/>
        </w:rPr>
        <w:t>epartment therefore calls for applicants to be enrolled i</w:t>
      </w:r>
      <w:r w:rsidR="00AE600A" w:rsidRPr="009410C9">
        <w:rPr>
          <w:rFonts w:ascii="Maiandra GD" w:eastAsia="Arial" w:hAnsi="Maiandra GD"/>
          <w:b w:val="0"/>
          <w:color w:val="auto"/>
          <w:sz w:val="24"/>
          <w:szCs w:val="24"/>
        </w:rPr>
        <w:t>nto the pro</w:t>
      </w:r>
      <w:r w:rsidR="00591006">
        <w:rPr>
          <w:rFonts w:ascii="Maiandra GD" w:eastAsia="Arial" w:hAnsi="Maiandra GD"/>
          <w:b w:val="0"/>
          <w:color w:val="auto"/>
          <w:sz w:val="24"/>
          <w:szCs w:val="24"/>
        </w:rPr>
        <w:t xml:space="preserve">gram tenable at the </w:t>
      </w:r>
      <w:r w:rsidR="00AE600A" w:rsidRPr="009410C9">
        <w:rPr>
          <w:rFonts w:ascii="Maiandra GD" w:eastAsia="Arial" w:hAnsi="Maiandra GD"/>
          <w:b w:val="0"/>
          <w:color w:val="auto"/>
          <w:sz w:val="24"/>
          <w:szCs w:val="24"/>
        </w:rPr>
        <w:t>University of Malawi</w:t>
      </w:r>
      <w:r w:rsidR="00591006">
        <w:rPr>
          <w:rFonts w:ascii="Maiandra GD" w:eastAsia="Arial" w:hAnsi="Maiandra GD"/>
          <w:b w:val="0"/>
          <w:color w:val="auto"/>
          <w:sz w:val="24"/>
          <w:szCs w:val="24"/>
        </w:rPr>
        <w:t>, College of Medicine</w:t>
      </w:r>
      <w:r w:rsidRPr="009410C9">
        <w:rPr>
          <w:rFonts w:ascii="Maiandra GD" w:eastAsia="Arial" w:hAnsi="Maiandra GD"/>
          <w:b w:val="0"/>
          <w:color w:val="auto"/>
          <w:sz w:val="24"/>
          <w:szCs w:val="24"/>
        </w:rPr>
        <w:t>. The sponsorship will cover tuition fees only.</w:t>
      </w:r>
    </w:p>
    <w:p w:rsidR="00AE600A" w:rsidRPr="00D332DA" w:rsidRDefault="00A555E6" w:rsidP="00D332DA">
      <w:pPr>
        <w:jc w:val="both"/>
        <w:rPr>
          <w:rFonts w:ascii="Maiandra GD" w:eastAsia="Arial" w:hAnsi="Maiandra GD"/>
          <w:b/>
        </w:rPr>
      </w:pPr>
      <w:sdt>
        <w:sdtPr>
          <w:rPr>
            <w:rFonts w:ascii="Maiandra GD" w:hAnsi="Maiandra GD"/>
          </w:rPr>
          <w:tag w:val="goog_rdk_2"/>
          <w:id w:val="-839688697"/>
        </w:sdtPr>
        <w:sdtEndPr/>
        <w:sdtContent>
          <w:r w:rsidR="009410C9" w:rsidRPr="009410C9">
            <w:rPr>
              <w:rFonts w:ascii="Maiandra GD" w:eastAsia="Arial" w:hAnsi="Maiandra GD"/>
            </w:rPr>
            <w:t xml:space="preserve">The prospective applicants should be </w:t>
          </w:r>
        </w:sdtContent>
      </w:sdt>
      <w:r w:rsidR="009410C9" w:rsidRPr="009410C9">
        <w:rPr>
          <w:rFonts w:ascii="Maiandra GD" w:eastAsia="Arial" w:hAnsi="Maiandra GD"/>
        </w:rPr>
        <w:t>Biomedical scientists,</w:t>
      </w:r>
      <w:r w:rsidR="00D453C2" w:rsidRPr="00D332DA">
        <w:rPr>
          <w:rFonts w:ascii="Maiandra GD" w:eastAsia="Arial" w:hAnsi="Maiandra GD"/>
        </w:rPr>
        <w:t xml:space="preserve"> </w:t>
      </w:r>
      <w:r w:rsidR="00D453C2">
        <w:rPr>
          <w:rFonts w:ascii="Maiandra GD" w:eastAsia="Arial" w:hAnsi="Maiandra GD"/>
        </w:rPr>
        <w:t>S</w:t>
      </w:r>
      <w:r w:rsidR="009410C9" w:rsidRPr="009410C9">
        <w:rPr>
          <w:rFonts w:ascii="Maiandra GD" w:eastAsia="Arial" w:hAnsi="Maiandra GD"/>
        </w:rPr>
        <w:t>ocial scientists or</w:t>
      </w:r>
      <w:r w:rsidR="00424188" w:rsidRPr="009410C9">
        <w:rPr>
          <w:rFonts w:ascii="Maiandra GD" w:hAnsi="Maiandra GD"/>
        </w:rPr>
        <w:t xml:space="preserve"> </w:t>
      </w:r>
      <w:sdt>
        <w:sdtPr>
          <w:rPr>
            <w:rFonts w:ascii="Maiandra GD" w:hAnsi="Maiandra GD"/>
          </w:rPr>
          <w:tag w:val="goog_rdk_6"/>
          <w:id w:val="587576000"/>
        </w:sdtPr>
        <w:sdtEndPr/>
        <w:sdtContent>
          <w:r w:rsidR="009410C9" w:rsidRPr="009410C9">
            <w:rPr>
              <w:rFonts w:ascii="Maiandra GD" w:eastAsia="Arial" w:hAnsi="Maiandra GD"/>
            </w:rPr>
            <w:t>H</w:t>
          </w:r>
        </w:sdtContent>
      </w:sdt>
      <w:r w:rsidR="009410C9" w:rsidRPr="009410C9">
        <w:rPr>
          <w:rFonts w:ascii="Maiandra GD" w:eastAsia="Arial" w:hAnsi="Maiandra GD"/>
        </w:rPr>
        <w:t>ealth practitioners interested to pursue a career in the broad area of antibiotic stewardship and conservation, with specific interest in Medicine, Pharmacy, Pharmacology, Epidemiology, Laboratory Sciences, Nursing and Social Science</w:t>
      </w:r>
      <w:r w:rsidR="00D453C2" w:rsidRPr="009410C9">
        <w:rPr>
          <w:rFonts w:ascii="Maiandra GD" w:eastAsia="Arial" w:hAnsi="Maiandra GD"/>
        </w:rPr>
        <w:t>.</w:t>
      </w:r>
      <w:sdt>
        <w:sdtPr>
          <w:rPr>
            <w:rFonts w:ascii="Maiandra GD" w:hAnsi="Maiandra GD"/>
          </w:rPr>
          <w:tag w:val="goog_rdk_9"/>
          <w:id w:val="-2041036991"/>
        </w:sdtPr>
        <w:sdtEndPr/>
        <w:sdtContent>
          <w:r w:rsidR="00424188" w:rsidRPr="009410C9">
            <w:rPr>
              <w:rFonts w:ascii="Maiandra GD" w:hAnsi="Maiandra GD"/>
              <w:shd w:val="clear" w:color="auto" w:fill="FFFFFF"/>
            </w:rPr>
            <w:t xml:space="preserve"> Women are encouraged to apply. </w:t>
          </w:r>
        </w:sdtContent>
      </w:sdt>
    </w:p>
    <w:p w:rsidR="00AE600A" w:rsidRPr="00D332DA" w:rsidRDefault="00AE600A" w:rsidP="00D332DA">
      <w:pPr>
        <w:jc w:val="both"/>
        <w:rPr>
          <w:rFonts w:ascii="Maiandra GD" w:eastAsia="Arial" w:hAnsi="Maiandra GD"/>
          <w:b/>
        </w:rPr>
      </w:pPr>
    </w:p>
    <w:p w:rsidR="00906D14" w:rsidRPr="00D332DA" w:rsidRDefault="009410C9" w:rsidP="00D332DA">
      <w:pPr>
        <w:jc w:val="both"/>
        <w:rPr>
          <w:rFonts w:ascii="Maiandra GD" w:eastAsia="Arial" w:hAnsi="Maiandra GD"/>
          <w:b/>
        </w:rPr>
      </w:pPr>
      <w:r w:rsidRPr="00D332DA">
        <w:rPr>
          <w:rFonts w:ascii="Maiandra GD" w:eastAsia="Arial" w:hAnsi="Maiandra GD"/>
        </w:rPr>
        <w:t xml:space="preserve">Successful candidates </w:t>
      </w:r>
      <w:r>
        <w:rPr>
          <w:rFonts w:ascii="Maiandra GD" w:eastAsia="Arial" w:hAnsi="Maiandra GD"/>
        </w:rPr>
        <w:t xml:space="preserve">will </w:t>
      </w:r>
      <w:r w:rsidRPr="00D332DA">
        <w:rPr>
          <w:rFonts w:ascii="Maiandra GD" w:eastAsia="Arial" w:hAnsi="Maiandra GD"/>
        </w:rPr>
        <w:t>undergo training in a 2 year long MSc HS Antimicrobial Stewardship com</w:t>
      </w:r>
      <w:r w:rsidR="00AE600A" w:rsidRPr="00D332DA">
        <w:rPr>
          <w:rFonts w:ascii="Maiandra GD" w:eastAsia="Arial" w:hAnsi="Maiandra GD"/>
        </w:rPr>
        <w:t xml:space="preserve">prising of 12 </w:t>
      </w:r>
      <w:r w:rsidR="00D332DA" w:rsidRPr="00D332DA">
        <w:rPr>
          <w:rFonts w:ascii="Maiandra GD" w:eastAsia="Arial" w:hAnsi="Maiandra GD"/>
        </w:rPr>
        <w:t>months’</w:t>
      </w:r>
      <w:r w:rsidR="00AE600A" w:rsidRPr="00D332DA">
        <w:rPr>
          <w:rFonts w:ascii="Maiandra GD" w:eastAsia="Arial" w:hAnsi="Maiandra GD"/>
        </w:rPr>
        <w:t xml:space="preserve"> online </w:t>
      </w:r>
      <w:r w:rsidRPr="00D332DA">
        <w:rPr>
          <w:rFonts w:ascii="Maiandra GD" w:eastAsia="Arial" w:hAnsi="Maiandra GD"/>
        </w:rPr>
        <w:t xml:space="preserve">course work </w:t>
      </w:r>
      <w:r w:rsidR="00C30863" w:rsidRPr="00D332DA">
        <w:rPr>
          <w:rFonts w:ascii="Maiandra GD" w:eastAsia="Arial" w:hAnsi="Maiandra GD"/>
        </w:rPr>
        <w:t>and 12 months’ research project.</w:t>
      </w:r>
    </w:p>
    <w:p w:rsidR="00906D14" w:rsidRPr="00D332DA" w:rsidRDefault="00906D14" w:rsidP="00D332DA">
      <w:pPr>
        <w:jc w:val="both"/>
        <w:rPr>
          <w:rFonts w:ascii="Maiandra GD" w:eastAsia="Arial" w:hAnsi="Maiandra GD"/>
          <w:b/>
        </w:rPr>
      </w:pPr>
    </w:p>
    <w:p w:rsidR="008223A8" w:rsidRPr="00D332DA" w:rsidRDefault="009410C9" w:rsidP="00D332DA">
      <w:pPr>
        <w:jc w:val="both"/>
        <w:rPr>
          <w:rFonts w:ascii="Maiandra GD" w:eastAsia="Arial" w:hAnsi="Maiandra GD"/>
          <w:b/>
        </w:rPr>
      </w:pPr>
      <w:r w:rsidRPr="00D332DA">
        <w:rPr>
          <w:rFonts w:ascii="Maiandra GD" w:eastAsia="Arial" w:hAnsi="Maiandra GD"/>
          <w:b/>
        </w:rPr>
        <w:t xml:space="preserve"> Applications must include the following:</w:t>
      </w:r>
    </w:p>
    <w:p w:rsidR="00906D14" w:rsidRPr="00D332DA" w:rsidRDefault="00004345" w:rsidP="00D332DA">
      <w:pPr>
        <w:pStyle w:val="ListParagraph"/>
        <w:numPr>
          <w:ilvl w:val="0"/>
          <w:numId w:val="4"/>
        </w:numPr>
        <w:jc w:val="both"/>
        <w:rPr>
          <w:rFonts w:ascii="Maiandra GD" w:eastAsia="Arial" w:hAnsi="Maiandra GD"/>
        </w:rPr>
      </w:pPr>
      <w:r>
        <w:rPr>
          <w:rFonts w:ascii="Maiandra GD" w:eastAsia="Arial" w:hAnsi="Maiandra GD"/>
        </w:rPr>
        <w:t>Research p</w:t>
      </w:r>
      <w:r w:rsidR="009410C9" w:rsidRPr="00D332DA">
        <w:rPr>
          <w:rFonts w:ascii="Maiandra GD" w:eastAsia="Arial" w:hAnsi="Maiandra GD"/>
        </w:rPr>
        <w:t>roject concept note</w:t>
      </w:r>
      <w:r w:rsidR="00BD38AB">
        <w:rPr>
          <w:rFonts w:ascii="Maiandra GD" w:eastAsia="Arial" w:hAnsi="Maiandra GD"/>
        </w:rPr>
        <w:t>, clearly indicating</w:t>
      </w:r>
      <w:r w:rsidR="00F3388E">
        <w:rPr>
          <w:rFonts w:ascii="Maiandra GD" w:eastAsia="Arial" w:hAnsi="Maiandra GD"/>
        </w:rPr>
        <w:t xml:space="preserve"> area of research</w:t>
      </w:r>
      <w:r w:rsidR="00BD38AB">
        <w:rPr>
          <w:rFonts w:ascii="Maiandra GD" w:eastAsia="Arial" w:hAnsi="Maiandra GD"/>
        </w:rPr>
        <w:t xml:space="preserve"> interest</w:t>
      </w:r>
      <w:r w:rsidR="00F3388E">
        <w:rPr>
          <w:rFonts w:ascii="Maiandra GD" w:eastAsia="Arial" w:hAnsi="Maiandra GD"/>
        </w:rPr>
        <w:t xml:space="preserve"> </w:t>
      </w:r>
      <w:r w:rsidR="00BD38AB">
        <w:rPr>
          <w:rFonts w:ascii="Maiandra GD" w:eastAsia="Arial" w:hAnsi="Maiandra GD"/>
        </w:rPr>
        <w:t>(</w:t>
      </w:r>
      <w:r w:rsidR="00452DB8">
        <w:rPr>
          <w:rFonts w:ascii="Maiandra GD" w:eastAsia="Arial" w:hAnsi="Maiandra GD"/>
        </w:rPr>
        <w:t>maximum 45</w:t>
      </w:r>
      <w:r w:rsidR="009410C9" w:rsidRPr="00452DB8">
        <w:rPr>
          <w:rFonts w:ascii="Maiandra GD" w:eastAsia="Arial" w:hAnsi="Maiandra GD"/>
        </w:rPr>
        <w:t>0 words</w:t>
      </w:r>
      <w:r w:rsidR="009410C9" w:rsidRPr="00D332DA">
        <w:rPr>
          <w:rFonts w:ascii="Maiandra GD" w:eastAsia="Arial" w:hAnsi="Maiandra GD"/>
        </w:rPr>
        <w:t>)</w:t>
      </w:r>
      <w:r w:rsidR="004842E9">
        <w:rPr>
          <w:rFonts w:ascii="Maiandra GD" w:eastAsia="Arial" w:hAnsi="Maiandra GD"/>
        </w:rPr>
        <w:t>.</w:t>
      </w:r>
      <w:r w:rsidR="00452DB8">
        <w:rPr>
          <w:rFonts w:ascii="Maiandra GD" w:eastAsia="Arial" w:hAnsi="Maiandra GD"/>
        </w:rPr>
        <w:t xml:space="preserve"> The research project concept note must be structured including;</w:t>
      </w:r>
      <w:r w:rsidR="00BD38AB">
        <w:rPr>
          <w:rFonts w:ascii="Maiandra GD" w:eastAsia="Arial" w:hAnsi="Maiandra GD"/>
        </w:rPr>
        <w:t xml:space="preserve"> research topic, background, problem statement, research question(s), study objective</w:t>
      </w:r>
      <w:r w:rsidR="00452DB8">
        <w:rPr>
          <w:rFonts w:ascii="Maiandra GD" w:eastAsia="Arial" w:hAnsi="Maiandra GD"/>
        </w:rPr>
        <w:t>(</w:t>
      </w:r>
      <w:r w:rsidR="00BD38AB">
        <w:rPr>
          <w:rFonts w:ascii="Maiandra GD" w:eastAsia="Arial" w:hAnsi="Maiandra GD"/>
        </w:rPr>
        <w:t>s</w:t>
      </w:r>
      <w:r w:rsidR="00452DB8">
        <w:rPr>
          <w:rFonts w:ascii="Maiandra GD" w:eastAsia="Arial" w:hAnsi="Maiandra GD"/>
        </w:rPr>
        <w:t>), study design and data collection tools.</w:t>
      </w:r>
      <w:r w:rsidR="00BD38AB">
        <w:rPr>
          <w:rFonts w:ascii="Maiandra GD" w:eastAsia="Arial" w:hAnsi="Maiandra GD"/>
        </w:rPr>
        <w:t xml:space="preserve"> </w:t>
      </w:r>
    </w:p>
    <w:p w:rsidR="00452DB8" w:rsidRDefault="00452DB8" w:rsidP="00D332DA">
      <w:pPr>
        <w:pStyle w:val="ListParagraph"/>
        <w:numPr>
          <w:ilvl w:val="0"/>
          <w:numId w:val="4"/>
        </w:numPr>
        <w:jc w:val="both"/>
        <w:rPr>
          <w:rFonts w:ascii="Maiandra GD" w:eastAsia="Arial" w:hAnsi="Maiandra GD"/>
        </w:rPr>
      </w:pPr>
      <w:r>
        <w:rPr>
          <w:rFonts w:ascii="Maiandra GD" w:eastAsia="Arial" w:hAnsi="Maiandra GD"/>
        </w:rPr>
        <w:t>Academic c</w:t>
      </w:r>
      <w:r w:rsidR="00D332DA" w:rsidRPr="00D332DA">
        <w:rPr>
          <w:rFonts w:ascii="Maiandra GD" w:eastAsia="Arial" w:hAnsi="Maiandra GD"/>
        </w:rPr>
        <w:t>urriculum v</w:t>
      </w:r>
      <w:r w:rsidR="009410C9" w:rsidRPr="00D332DA">
        <w:rPr>
          <w:rFonts w:ascii="Maiandra GD" w:eastAsia="Arial" w:hAnsi="Maiandra GD"/>
        </w:rPr>
        <w:t>itae</w:t>
      </w:r>
      <w:r>
        <w:rPr>
          <w:rFonts w:ascii="Maiandra GD" w:eastAsia="Arial" w:hAnsi="Maiandra GD"/>
        </w:rPr>
        <w:t xml:space="preserve"> (maximum 2</w:t>
      </w:r>
      <w:r w:rsidR="00004345">
        <w:rPr>
          <w:rFonts w:ascii="Maiandra GD" w:eastAsia="Arial" w:hAnsi="Maiandra GD"/>
        </w:rPr>
        <w:t xml:space="preserve"> pages)</w:t>
      </w:r>
      <w:r w:rsidR="00A84B0A">
        <w:rPr>
          <w:rFonts w:ascii="Maiandra GD" w:eastAsia="Arial" w:hAnsi="Maiandra GD"/>
        </w:rPr>
        <w:t>.</w:t>
      </w:r>
      <w:r>
        <w:rPr>
          <w:rFonts w:ascii="Maiandra GD" w:eastAsia="Arial" w:hAnsi="Maiandra GD"/>
        </w:rPr>
        <w:t xml:space="preserve"> </w:t>
      </w:r>
    </w:p>
    <w:p w:rsidR="00906D14" w:rsidRPr="00D332DA" w:rsidRDefault="00452DB8" w:rsidP="00D332DA">
      <w:pPr>
        <w:pStyle w:val="ListParagraph"/>
        <w:numPr>
          <w:ilvl w:val="0"/>
          <w:numId w:val="4"/>
        </w:numPr>
        <w:jc w:val="both"/>
        <w:rPr>
          <w:rFonts w:ascii="Maiandra GD" w:eastAsia="Arial" w:hAnsi="Maiandra GD"/>
        </w:rPr>
      </w:pPr>
      <w:r>
        <w:rPr>
          <w:rFonts w:ascii="Maiandra GD" w:eastAsia="Arial" w:hAnsi="Maiandra GD"/>
        </w:rPr>
        <w:t xml:space="preserve">Authenticated </w:t>
      </w:r>
      <w:r w:rsidR="00A84B0A">
        <w:rPr>
          <w:rFonts w:ascii="Maiandra GD" w:eastAsia="Arial" w:hAnsi="Maiandra GD"/>
        </w:rPr>
        <w:t xml:space="preserve">copies of certificate(s)and </w:t>
      </w:r>
      <w:r>
        <w:rPr>
          <w:rFonts w:ascii="Maiandra GD" w:eastAsia="Arial" w:hAnsi="Maiandra GD"/>
        </w:rPr>
        <w:t xml:space="preserve">academic </w:t>
      </w:r>
      <w:r w:rsidR="00D332DA" w:rsidRPr="00D332DA">
        <w:rPr>
          <w:rFonts w:ascii="Maiandra GD" w:eastAsia="Arial" w:hAnsi="Maiandra GD"/>
        </w:rPr>
        <w:t>transcript</w:t>
      </w:r>
      <w:r w:rsidR="00A84B0A">
        <w:rPr>
          <w:rFonts w:ascii="Maiandra GD" w:eastAsia="Arial" w:hAnsi="Maiandra GD"/>
        </w:rPr>
        <w:t>(s)</w:t>
      </w:r>
      <w:r>
        <w:rPr>
          <w:rFonts w:ascii="Maiandra GD" w:eastAsia="Arial" w:hAnsi="Maiandra GD"/>
        </w:rPr>
        <w:t>.</w:t>
      </w:r>
    </w:p>
    <w:p w:rsidR="00906D14" w:rsidRPr="00D332DA" w:rsidRDefault="009410C9" w:rsidP="00D332DA">
      <w:pPr>
        <w:pStyle w:val="ListParagraph"/>
        <w:numPr>
          <w:ilvl w:val="0"/>
          <w:numId w:val="4"/>
        </w:numPr>
        <w:jc w:val="both"/>
        <w:rPr>
          <w:rFonts w:ascii="Maiandra GD" w:eastAsia="Arial" w:hAnsi="Maiandra GD"/>
        </w:rPr>
      </w:pPr>
      <w:r w:rsidRPr="00D332DA">
        <w:rPr>
          <w:rFonts w:ascii="Maiandra GD" w:eastAsia="Arial" w:hAnsi="Maiandra GD"/>
        </w:rPr>
        <w:t xml:space="preserve">A motivation </w:t>
      </w:r>
      <w:r w:rsidR="00AE600A" w:rsidRPr="00D332DA">
        <w:rPr>
          <w:rFonts w:ascii="Maiandra GD" w:eastAsia="Arial" w:hAnsi="Maiandra GD"/>
        </w:rPr>
        <w:t>letter (</w:t>
      </w:r>
      <w:r w:rsidR="00921FEA">
        <w:rPr>
          <w:rFonts w:ascii="Maiandra GD" w:eastAsia="Arial" w:hAnsi="Maiandra GD"/>
        </w:rPr>
        <w:t>maximum 20</w:t>
      </w:r>
      <w:r w:rsidRPr="00D332DA">
        <w:rPr>
          <w:rFonts w:ascii="Maiandra GD" w:eastAsia="Arial" w:hAnsi="Maiandra GD"/>
        </w:rPr>
        <w:t>0 words)</w:t>
      </w:r>
      <w:r w:rsidR="004842E9">
        <w:rPr>
          <w:rFonts w:ascii="Maiandra GD" w:eastAsia="Arial" w:hAnsi="Maiandra GD"/>
        </w:rPr>
        <w:t>.</w:t>
      </w:r>
    </w:p>
    <w:p w:rsidR="00906D14" w:rsidRDefault="00D332DA" w:rsidP="00D332DA">
      <w:pPr>
        <w:pStyle w:val="ListParagraph"/>
        <w:numPr>
          <w:ilvl w:val="0"/>
          <w:numId w:val="4"/>
        </w:numPr>
        <w:jc w:val="both"/>
        <w:rPr>
          <w:rFonts w:ascii="Maiandra GD" w:eastAsia="Arial" w:hAnsi="Maiandra GD"/>
        </w:rPr>
      </w:pPr>
      <w:r w:rsidRPr="00D332DA">
        <w:rPr>
          <w:rFonts w:ascii="Maiandra GD" w:eastAsia="Arial" w:hAnsi="Maiandra GD"/>
        </w:rPr>
        <w:t>L</w:t>
      </w:r>
      <w:r w:rsidR="009410C9" w:rsidRPr="00D332DA">
        <w:rPr>
          <w:rFonts w:ascii="Maiandra GD" w:eastAsia="Arial" w:hAnsi="Maiandra GD"/>
        </w:rPr>
        <w:t>etter</w:t>
      </w:r>
      <w:r w:rsidRPr="00D332DA">
        <w:rPr>
          <w:rFonts w:ascii="Maiandra GD" w:eastAsia="Arial" w:hAnsi="Maiandra GD"/>
        </w:rPr>
        <w:t xml:space="preserve"> of recommendation from academic supervisor or </w:t>
      </w:r>
      <w:r w:rsidR="004842E9">
        <w:rPr>
          <w:rFonts w:ascii="Maiandra GD" w:eastAsia="Arial" w:hAnsi="Maiandra GD"/>
        </w:rPr>
        <w:t xml:space="preserve">work </w:t>
      </w:r>
      <w:r w:rsidRPr="00D332DA">
        <w:rPr>
          <w:rFonts w:ascii="Maiandra GD" w:eastAsia="Arial" w:hAnsi="Maiandra GD"/>
        </w:rPr>
        <w:t>supervisor</w:t>
      </w:r>
      <w:r w:rsidR="004842E9">
        <w:rPr>
          <w:rFonts w:ascii="Maiandra GD" w:eastAsia="Arial" w:hAnsi="Maiandra GD"/>
        </w:rPr>
        <w:t>.</w:t>
      </w:r>
      <w:r w:rsidRPr="00D332DA">
        <w:rPr>
          <w:rFonts w:ascii="Maiandra GD" w:eastAsia="Arial" w:hAnsi="Maiandra GD"/>
        </w:rPr>
        <w:t xml:space="preserve"> </w:t>
      </w:r>
    </w:p>
    <w:p w:rsidR="00452DB8" w:rsidRDefault="00452DB8" w:rsidP="00452DB8">
      <w:pPr>
        <w:jc w:val="both"/>
        <w:rPr>
          <w:rFonts w:ascii="Maiandra GD" w:eastAsia="Arial" w:hAnsi="Maiandra GD"/>
        </w:rPr>
      </w:pPr>
    </w:p>
    <w:p w:rsidR="004E26B9" w:rsidRDefault="00452DB8" w:rsidP="00452DB8">
      <w:pPr>
        <w:jc w:val="both"/>
        <w:rPr>
          <w:rFonts w:ascii="Maiandra GD" w:eastAsia="Arial" w:hAnsi="Maiandra GD"/>
        </w:rPr>
      </w:pPr>
      <w:r>
        <w:rPr>
          <w:rFonts w:ascii="Maiandra GD" w:eastAsia="Arial" w:hAnsi="Maiandra GD"/>
        </w:rPr>
        <w:t>NOTE:</w:t>
      </w:r>
    </w:p>
    <w:p w:rsidR="004E26B9" w:rsidRDefault="004E26B9" w:rsidP="00452DB8">
      <w:pPr>
        <w:jc w:val="both"/>
        <w:rPr>
          <w:rFonts w:ascii="Maiandra GD" w:eastAsia="Arial" w:hAnsi="Maiandra GD"/>
        </w:rPr>
      </w:pPr>
      <w:r>
        <w:rPr>
          <w:rFonts w:ascii="Maiandra GD" w:eastAsia="Arial" w:hAnsi="Maiandra GD"/>
        </w:rPr>
        <w:t xml:space="preserve">1.  </w:t>
      </w:r>
      <w:r w:rsidR="00452DB8">
        <w:rPr>
          <w:rFonts w:ascii="Maiandra GD" w:eastAsia="Arial" w:hAnsi="Maiandra GD"/>
        </w:rPr>
        <w:t>Applications that to do not adhere to instructions provided will NOT be processed.</w:t>
      </w:r>
      <w:r>
        <w:rPr>
          <w:rFonts w:ascii="Maiandra GD" w:eastAsia="Arial" w:hAnsi="Maiandra GD"/>
        </w:rPr>
        <w:t xml:space="preserve"> </w:t>
      </w:r>
    </w:p>
    <w:p w:rsidR="00452DB8" w:rsidRPr="00452DB8" w:rsidRDefault="004E26B9" w:rsidP="00452DB8">
      <w:pPr>
        <w:jc w:val="both"/>
        <w:rPr>
          <w:rFonts w:ascii="Maiandra GD" w:eastAsia="Arial" w:hAnsi="Maiandra GD"/>
        </w:rPr>
      </w:pPr>
      <w:r>
        <w:rPr>
          <w:rFonts w:ascii="Maiandra GD" w:eastAsia="Arial" w:hAnsi="Maiandra GD"/>
        </w:rPr>
        <w:t xml:space="preserve">2. Applicants who have already applied for the </w:t>
      </w:r>
      <w:r w:rsidR="005C7FD6">
        <w:rPr>
          <w:rFonts w:ascii="Maiandra GD" w:eastAsia="Arial" w:hAnsi="Maiandra GD"/>
        </w:rPr>
        <w:t xml:space="preserve">MSc </w:t>
      </w:r>
      <w:r>
        <w:rPr>
          <w:rFonts w:ascii="Maiandra GD" w:eastAsia="Arial" w:hAnsi="Maiandra GD"/>
        </w:rPr>
        <w:t xml:space="preserve">program do not need to apply again. </w:t>
      </w:r>
    </w:p>
    <w:p w:rsidR="00906D14" w:rsidRPr="00D332DA" w:rsidRDefault="00906D14" w:rsidP="00D332DA">
      <w:pPr>
        <w:jc w:val="both"/>
        <w:rPr>
          <w:rFonts w:ascii="Maiandra GD" w:eastAsia="Arial" w:hAnsi="Maiandra GD"/>
        </w:rPr>
      </w:pPr>
    </w:p>
    <w:p w:rsidR="00424188" w:rsidRPr="00452DB8" w:rsidRDefault="009410C9" w:rsidP="00D332DA">
      <w:pPr>
        <w:jc w:val="both"/>
        <w:rPr>
          <w:rFonts w:ascii="Maiandra GD" w:eastAsia="Arial" w:hAnsi="Maiandra GD"/>
          <w:b/>
        </w:rPr>
      </w:pPr>
      <w:r w:rsidRPr="00D332DA">
        <w:rPr>
          <w:rFonts w:ascii="Maiandra GD" w:eastAsia="Arial" w:hAnsi="Maiandra GD"/>
          <w:b/>
        </w:rPr>
        <w:t>Important dates</w:t>
      </w:r>
      <w:r w:rsidR="005B11E6">
        <w:rPr>
          <w:rFonts w:ascii="Maiandra GD" w:eastAsia="Arial" w:hAnsi="Maiandra GD"/>
          <w:b/>
        </w:rPr>
        <w:t xml:space="preserve"> and submission instructions</w:t>
      </w:r>
      <w:r w:rsidRPr="00D332DA">
        <w:rPr>
          <w:rFonts w:ascii="Maiandra GD" w:eastAsia="Arial" w:hAnsi="Maiandra GD"/>
          <w:b/>
        </w:rPr>
        <w:t xml:space="preserve"> </w:t>
      </w:r>
    </w:p>
    <w:p w:rsidR="00906D14" w:rsidRPr="00D332DA" w:rsidRDefault="009410C9" w:rsidP="00D332DA">
      <w:pPr>
        <w:jc w:val="both"/>
        <w:rPr>
          <w:rFonts w:ascii="Maiandra GD" w:eastAsia="Arial" w:hAnsi="Maiandra GD"/>
        </w:rPr>
      </w:pPr>
      <w:r w:rsidRPr="00D332DA">
        <w:rPr>
          <w:rFonts w:ascii="Maiandra GD" w:eastAsia="Arial" w:hAnsi="Maiandra GD"/>
        </w:rPr>
        <w:t xml:space="preserve">Deadline for receiving applications is </w:t>
      </w:r>
      <w:sdt>
        <w:sdtPr>
          <w:rPr>
            <w:rFonts w:ascii="Maiandra GD" w:hAnsi="Maiandra GD"/>
          </w:rPr>
          <w:tag w:val="goog_rdk_11"/>
          <w:id w:val="-1633172429"/>
        </w:sdtPr>
        <w:sdtEndPr/>
        <w:sdtContent/>
      </w:sdt>
      <w:r w:rsidR="00C30863" w:rsidRPr="00D332DA">
        <w:rPr>
          <w:rFonts w:ascii="Maiandra GD" w:eastAsia="Arial" w:hAnsi="Maiandra GD"/>
          <w:b/>
        </w:rPr>
        <w:t>26</w:t>
      </w:r>
      <w:r w:rsidR="00D62FA9" w:rsidRPr="00D332DA">
        <w:rPr>
          <w:rFonts w:ascii="Maiandra GD" w:eastAsia="Arial" w:hAnsi="Maiandra GD"/>
          <w:b/>
          <w:vertAlign w:val="superscript"/>
        </w:rPr>
        <w:t>th</w:t>
      </w:r>
      <w:r w:rsidRPr="00D332DA">
        <w:rPr>
          <w:rFonts w:ascii="Maiandra GD" w:eastAsia="Arial" w:hAnsi="Maiandra GD"/>
          <w:b/>
        </w:rPr>
        <w:t xml:space="preserve"> March 2021</w:t>
      </w:r>
      <w:r w:rsidRPr="00D332DA">
        <w:rPr>
          <w:rFonts w:ascii="Maiandra GD" w:eastAsia="Arial" w:hAnsi="Maiandra GD"/>
        </w:rPr>
        <w:t xml:space="preserve">. Please submit your application through </w:t>
      </w:r>
      <w:sdt>
        <w:sdtPr>
          <w:rPr>
            <w:rFonts w:ascii="Maiandra GD" w:hAnsi="Maiandra GD"/>
          </w:rPr>
          <w:tag w:val="goog_rdk_12"/>
          <w:id w:val="1585265567"/>
        </w:sdtPr>
        <w:sdtEndPr/>
        <w:sdtContent>
          <w:hyperlink r:id="rId9" w:history="1">
            <w:r w:rsidR="001E456F">
              <w:rPr>
                <w:rStyle w:val="Hyperlink"/>
                <w:rFonts w:ascii="Maiandra GD" w:hAnsi="Maiandra GD" w:cs="Arial"/>
                <w:color w:val="auto"/>
              </w:rPr>
              <w:t>admissions</w:t>
            </w:r>
            <w:r w:rsidR="00D62FA9" w:rsidRPr="00D332DA">
              <w:rPr>
                <w:rStyle w:val="Hyperlink"/>
                <w:rFonts w:ascii="Maiandra GD" w:hAnsi="Maiandra GD" w:cs="Arial"/>
                <w:color w:val="auto"/>
              </w:rPr>
              <w:t>@medcol.mw</w:t>
            </w:r>
          </w:hyperlink>
          <w:r w:rsidR="00D62FA9" w:rsidRPr="00D332DA">
            <w:rPr>
              <w:rFonts w:ascii="Maiandra GD" w:hAnsi="Maiandra GD"/>
            </w:rPr>
            <w:t xml:space="preserve">  and copy </w:t>
          </w:r>
        </w:sdtContent>
      </w:sdt>
      <w:hyperlink r:id="rId10" w:history="1">
        <w:r w:rsidR="00FB033F" w:rsidRPr="00D332DA">
          <w:rPr>
            <w:rStyle w:val="Hyperlink"/>
            <w:rFonts w:ascii="Maiandra GD" w:eastAsia="Arial" w:hAnsi="Maiandra GD"/>
            <w:color w:val="auto"/>
          </w:rPr>
          <w:t>sec.pathology@medcol.mw</w:t>
        </w:r>
      </w:hyperlink>
      <w:r w:rsidR="00FB033F" w:rsidRPr="00D332DA">
        <w:rPr>
          <w:rFonts w:ascii="Maiandra GD" w:eastAsia="Arial" w:hAnsi="Maiandra GD"/>
        </w:rPr>
        <w:t>.</w:t>
      </w:r>
      <w:r w:rsidR="005B11E6">
        <w:rPr>
          <w:rFonts w:ascii="Maiandra GD" w:eastAsia="Arial" w:hAnsi="Maiandra GD"/>
        </w:rPr>
        <w:t xml:space="preserve"> Your email subject should be: 2021_MSc HS Antimicrobial Stewardship Bursaries, and surname.</w:t>
      </w:r>
      <w:r w:rsidR="00FB033F" w:rsidRPr="00D332DA">
        <w:rPr>
          <w:rFonts w:ascii="Maiandra GD" w:eastAsia="Arial" w:hAnsi="Maiandra GD"/>
        </w:rPr>
        <w:t xml:space="preserve"> </w:t>
      </w:r>
      <w:r w:rsidRPr="00D332DA">
        <w:rPr>
          <w:rFonts w:ascii="Maiandra GD" w:eastAsia="Arial" w:hAnsi="Maiandra GD"/>
        </w:rPr>
        <w:t xml:space="preserve">Shortlisted candidates will be invited for interviews </w:t>
      </w:r>
      <w:r w:rsidRPr="00D332DA">
        <w:rPr>
          <w:rFonts w:ascii="Maiandra GD" w:eastAsia="Arial" w:hAnsi="Maiandra GD"/>
          <w:b/>
        </w:rPr>
        <w:t>early April 2021.</w:t>
      </w:r>
      <w:bookmarkStart w:id="0" w:name="_GoBack"/>
      <w:bookmarkEnd w:id="0"/>
    </w:p>
    <w:sectPr w:rsidR="00906D14" w:rsidRPr="00D332DA">
      <w:pgSz w:w="12240" w:h="15840"/>
      <w:pgMar w:top="709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E6" w:rsidRDefault="00A555E6" w:rsidP="00452DB8">
      <w:r>
        <w:separator/>
      </w:r>
    </w:p>
  </w:endnote>
  <w:endnote w:type="continuationSeparator" w:id="0">
    <w:p w:rsidR="00A555E6" w:rsidRDefault="00A555E6" w:rsidP="0045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E6" w:rsidRDefault="00A555E6" w:rsidP="00452DB8">
      <w:r>
        <w:separator/>
      </w:r>
    </w:p>
  </w:footnote>
  <w:footnote w:type="continuationSeparator" w:id="0">
    <w:p w:rsidR="00A555E6" w:rsidRDefault="00A555E6" w:rsidP="0045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37F1"/>
    <w:multiLevelType w:val="multilevel"/>
    <w:tmpl w:val="89646A20"/>
    <w:lvl w:ilvl="0">
      <w:start w:val="1"/>
      <w:numFmt w:val="bullet"/>
      <w:pStyle w:val="Heading1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315DB3"/>
    <w:multiLevelType w:val="multilevel"/>
    <w:tmpl w:val="1EDE89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77032F"/>
    <w:multiLevelType w:val="multilevel"/>
    <w:tmpl w:val="1EDE893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0048ED"/>
    <w:multiLevelType w:val="multilevel"/>
    <w:tmpl w:val="EC261314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14"/>
    <w:rsid w:val="00004345"/>
    <w:rsid w:val="00015662"/>
    <w:rsid w:val="001672C2"/>
    <w:rsid w:val="001E456F"/>
    <w:rsid w:val="00424188"/>
    <w:rsid w:val="00452DB8"/>
    <w:rsid w:val="004842E9"/>
    <w:rsid w:val="004E26B9"/>
    <w:rsid w:val="004E30BD"/>
    <w:rsid w:val="00591006"/>
    <w:rsid w:val="005B11E6"/>
    <w:rsid w:val="005C7FD6"/>
    <w:rsid w:val="008223A8"/>
    <w:rsid w:val="00906D14"/>
    <w:rsid w:val="00921FEA"/>
    <w:rsid w:val="009410C9"/>
    <w:rsid w:val="009547C5"/>
    <w:rsid w:val="00975F1E"/>
    <w:rsid w:val="00A555E6"/>
    <w:rsid w:val="00A84B0A"/>
    <w:rsid w:val="00AE600A"/>
    <w:rsid w:val="00BD38AB"/>
    <w:rsid w:val="00C30863"/>
    <w:rsid w:val="00D332DA"/>
    <w:rsid w:val="00D453C2"/>
    <w:rsid w:val="00D62FA9"/>
    <w:rsid w:val="00F3388E"/>
    <w:rsid w:val="00FB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B7453-5F1D-496D-9BC3-19D1B8D1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120" w:after="120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color w:val="2E74B5" w:themeColor="accent1" w:themeShade="BF"/>
      <w:sz w:val="30"/>
      <w:szCs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C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FA9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FA9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F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2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DB8"/>
  </w:style>
  <w:style w:type="paragraph" w:styleId="Footer">
    <w:name w:val="footer"/>
    <w:basedOn w:val="Normal"/>
    <w:link w:val="FooterChar"/>
    <w:uiPriority w:val="99"/>
    <w:unhideWhenUsed/>
    <w:rsid w:val="00452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.pathology@medcol.m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academic@medcol.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PyVvYr0pIYAamioS4Z6IQNmGCA==">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dcterms:created xsi:type="dcterms:W3CDTF">2021-03-11T00:37:00Z</dcterms:created>
  <dcterms:modified xsi:type="dcterms:W3CDTF">2021-03-15T09:10:00Z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