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AD" w:rsidRPr="000C0B41" w:rsidRDefault="00B80EA9" w:rsidP="00B80EA9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0C0B41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>
            <wp:extent cx="1634766" cy="15538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66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AD" w:rsidRPr="000C0B41" w:rsidRDefault="00F42FAD" w:rsidP="00BD4DE6">
      <w:pPr>
        <w:jc w:val="center"/>
        <w:rPr>
          <w:rFonts w:cstheme="minorHAnsi"/>
          <w:b/>
          <w:sz w:val="24"/>
          <w:szCs w:val="24"/>
        </w:rPr>
      </w:pPr>
      <w:r w:rsidRPr="000C0B41">
        <w:rPr>
          <w:rFonts w:cstheme="minorHAnsi"/>
          <w:b/>
          <w:sz w:val="24"/>
          <w:szCs w:val="24"/>
        </w:rPr>
        <w:t>VACANCY ANNOUNCEMENT</w:t>
      </w:r>
    </w:p>
    <w:p w:rsidR="000C0B41" w:rsidRPr="000C0B41" w:rsidRDefault="000C0B41" w:rsidP="000C0B41">
      <w:pPr>
        <w:spacing w:before="240" w:after="0" w:line="276" w:lineRule="auto"/>
        <w:jc w:val="center"/>
        <w:rPr>
          <w:rFonts w:eastAsia="Calibri" w:cstheme="minorHAnsi"/>
          <w:b/>
          <w:sz w:val="28"/>
          <w:szCs w:val="28"/>
          <w:lang w:val="en-GB"/>
        </w:rPr>
      </w:pPr>
      <w:r w:rsidRPr="000C0B41">
        <w:rPr>
          <w:rFonts w:eastAsia="Calibri" w:cstheme="minorHAnsi"/>
          <w:b/>
          <w:sz w:val="28"/>
          <w:szCs w:val="28"/>
          <w:lang w:val="en-GB"/>
        </w:rPr>
        <w:t xml:space="preserve">Call for applications for Pre-PhD training fellowship </w:t>
      </w:r>
    </w:p>
    <w:p w:rsidR="000C0B41" w:rsidRPr="000C0B41" w:rsidRDefault="000C0B41" w:rsidP="000C0B41">
      <w:pPr>
        <w:spacing w:before="240" w:after="0" w:line="276" w:lineRule="auto"/>
        <w:jc w:val="center"/>
        <w:rPr>
          <w:rFonts w:eastAsia="Calibri" w:cstheme="minorHAnsi"/>
          <w:b/>
          <w:sz w:val="28"/>
          <w:szCs w:val="28"/>
          <w:lang w:val="en-GB"/>
        </w:rPr>
      </w:pPr>
      <w:r w:rsidRPr="000C0B41">
        <w:rPr>
          <w:rFonts w:eastAsia="Calibri" w:cstheme="minorHAnsi"/>
          <w:b/>
          <w:sz w:val="28"/>
          <w:szCs w:val="28"/>
          <w:lang w:val="en-GB"/>
        </w:rPr>
        <w:t>in clinical research for infectious diseases</w:t>
      </w:r>
    </w:p>
    <w:p w:rsidR="000C0B41" w:rsidRPr="000C0B41" w:rsidRDefault="000C0B41" w:rsidP="000C0B4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0C0B41" w:rsidRPr="000C0B41" w:rsidRDefault="000C0B41" w:rsidP="000C0B4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0B41">
        <w:rPr>
          <w:rFonts w:eastAsia="Times New Roman" w:cstheme="minorHAnsi"/>
          <w:sz w:val="24"/>
          <w:szCs w:val="24"/>
        </w:rPr>
        <w:t>The College of Medicine (</w:t>
      </w:r>
      <w:proofErr w:type="spellStart"/>
      <w:r w:rsidRPr="000C0B41">
        <w:rPr>
          <w:rFonts w:eastAsia="Times New Roman" w:cstheme="minorHAnsi"/>
          <w:sz w:val="24"/>
          <w:szCs w:val="24"/>
        </w:rPr>
        <w:t>CoM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) in collaboration with its research partner (the </w:t>
      </w:r>
      <w:proofErr w:type="spellStart"/>
      <w:r w:rsidRPr="000C0B41">
        <w:rPr>
          <w:rFonts w:eastAsia="Times New Roman" w:cstheme="minorHAnsi"/>
          <w:sz w:val="24"/>
          <w:szCs w:val="24"/>
        </w:rPr>
        <w:t>Helse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 Nord RHF, Norway) is supporting </w:t>
      </w:r>
      <w:r w:rsidR="00BD61A0" w:rsidRPr="000C0B41">
        <w:rPr>
          <w:rFonts w:eastAsia="Times New Roman" w:cstheme="minorHAnsi"/>
          <w:sz w:val="24"/>
          <w:szCs w:val="24"/>
        </w:rPr>
        <w:t>research capacity</w:t>
      </w:r>
      <w:r w:rsidRPr="000C0B41">
        <w:rPr>
          <w:rFonts w:eastAsia="Times New Roman" w:cstheme="minorHAnsi"/>
          <w:sz w:val="24"/>
          <w:szCs w:val="24"/>
        </w:rPr>
        <w:t xml:space="preserve"> strengthening through a fellowship </w:t>
      </w:r>
      <w:proofErr w:type="spellStart"/>
      <w:r w:rsidRPr="000C0B41">
        <w:rPr>
          <w:rFonts w:eastAsia="Times New Roman" w:cstheme="minorHAnsi"/>
          <w:sz w:val="24"/>
          <w:szCs w:val="24"/>
        </w:rPr>
        <w:t>programme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 in clinical epidemiology/public health. The </w:t>
      </w:r>
      <w:proofErr w:type="spellStart"/>
      <w:r w:rsidRPr="000C0B41">
        <w:rPr>
          <w:rFonts w:eastAsia="Times New Roman" w:cstheme="minorHAnsi"/>
          <w:sz w:val="24"/>
          <w:szCs w:val="24"/>
        </w:rPr>
        <w:t>programme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 also includes strengthening of capacity of microbiology laboratories within </w:t>
      </w:r>
      <w:proofErr w:type="spellStart"/>
      <w:r w:rsidRPr="000C0B41">
        <w:rPr>
          <w:rFonts w:eastAsia="Times New Roman" w:cstheme="minorHAnsi"/>
          <w:sz w:val="24"/>
          <w:szCs w:val="24"/>
        </w:rPr>
        <w:t>CoM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 to enhance antimicrobial stewardship.  The </w:t>
      </w:r>
      <w:proofErr w:type="spellStart"/>
      <w:r w:rsidRPr="000C0B41">
        <w:rPr>
          <w:rFonts w:eastAsia="Times New Roman" w:cstheme="minorHAnsi"/>
          <w:sz w:val="24"/>
          <w:szCs w:val="24"/>
        </w:rPr>
        <w:t>CoM</w:t>
      </w:r>
      <w:proofErr w:type="spellEnd"/>
      <w:r w:rsidRPr="000C0B41">
        <w:rPr>
          <w:rFonts w:eastAsia="Times New Roman" w:cstheme="minorHAnsi"/>
          <w:sz w:val="24"/>
          <w:szCs w:val="24"/>
        </w:rPr>
        <w:t>/</w:t>
      </w:r>
      <w:proofErr w:type="spellStart"/>
      <w:r w:rsidRPr="000C0B41">
        <w:rPr>
          <w:rFonts w:eastAsia="Times New Roman" w:cstheme="minorHAnsi"/>
          <w:sz w:val="24"/>
          <w:szCs w:val="24"/>
        </w:rPr>
        <w:t>Helse</w:t>
      </w:r>
      <w:proofErr w:type="spellEnd"/>
      <w:r w:rsidRPr="000C0B41">
        <w:rPr>
          <w:rFonts w:eastAsia="Times New Roman" w:cstheme="minorHAnsi"/>
          <w:sz w:val="24"/>
          <w:szCs w:val="24"/>
        </w:rPr>
        <w:t xml:space="preserve"> Nord collaboration is hereby inviting applications from suitably qualified candidates for an 18 months </w:t>
      </w:r>
      <w:r w:rsidRPr="000C0B41">
        <w:rPr>
          <w:rFonts w:eastAsia="Times New Roman" w:cstheme="minorHAnsi"/>
          <w:b/>
          <w:sz w:val="24"/>
          <w:szCs w:val="24"/>
        </w:rPr>
        <w:t>full-time</w:t>
      </w:r>
      <w:r w:rsidRPr="000C0B41">
        <w:rPr>
          <w:rFonts w:eastAsia="Times New Roman" w:cstheme="minorHAnsi"/>
          <w:sz w:val="24"/>
          <w:szCs w:val="24"/>
        </w:rPr>
        <w:t xml:space="preserve"> Pre-PhD fellowship to allow the candidate to develop concepts for PhD research and attend relevant preparatory courses.</w:t>
      </w:r>
    </w:p>
    <w:p w:rsidR="000C0B41" w:rsidRPr="000C0B41" w:rsidRDefault="000C0B41" w:rsidP="000C0B4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C0B41" w:rsidRPr="000C0B41" w:rsidRDefault="000C0B41" w:rsidP="000C0B4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0B41">
        <w:rPr>
          <w:rFonts w:eastAsia="Times New Roman" w:cstheme="minorHAnsi"/>
          <w:sz w:val="24"/>
          <w:szCs w:val="24"/>
        </w:rPr>
        <w:t>Candidates must be interested in infectious diseases clinical research. Specific areas should be on the use of novel diagnostics for tuberculosis or COVID-19. The candidate will be involved in on-going research in the group related to tuberculosis and COVID-19 diagnosis.</w:t>
      </w:r>
    </w:p>
    <w:p w:rsidR="000C0B41" w:rsidRPr="000C0B41" w:rsidRDefault="000C0B41" w:rsidP="000C0B4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C0B41" w:rsidRPr="000C0B41" w:rsidRDefault="000C0B41" w:rsidP="000C0B41">
      <w:pPr>
        <w:spacing w:before="240" w:after="0" w:line="276" w:lineRule="auto"/>
        <w:rPr>
          <w:rFonts w:eastAsia="Calibri" w:cstheme="minorHAnsi"/>
          <w:b/>
          <w:sz w:val="24"/>
          <w:szCs w:val="24"/>
          <w:lang w:val="en-GB"/>
        </w:rPr>
      </w:pPr>
      <w:r w:rsidRPr="000C0B41">
        <w:rPr>
          <w:rFonts w:eastAsia="Calibri" w:cstheme="minorHAnsi"/>
          <w:b/>
          <w:sz w:val="24"/>
          <w:szCs w:val="24"/>
          <w:lang w:val="en-GB"/>
        </w:rPr>
        <w:t>Eligibility criteria are as follows:</w:t>
      </w:r>
    </w:p>
    <w:p w:rsidR="000C0B41" w:rsidRPr="000C0B41" w:rsidRDefault="000C0B41" w:rsidP="000C0B41">
      <w:pPr>
        <w:numPr>
          <w:ilvl w:val="0"/>
          <w:numId w:val="18"/>
        </w:numPr>
        <w:spacing w:before="240" w:after="0" w:line="276" w:lineRule="auto"/>
        <w:contextualSpacing/>
        <w:rPr>
          <w:rFonts w:eastAsia="Calibri" w:cstheme="minorHAnsi"/>
          <w:sz w:val="24"/>
          <w:szCs w:val="24"/>
          <w:lang w:val="en-GB"/>
        </w:rPr>
      </w:pPr>
      <w:r w:rsidRPr="000C0B41">
        <w:rPr>
          <w:rFonts w:eastAsia="Calibri" w:cstheme="minorHAnsi"/>
          <w:sz w:val="24"/>
          <w:szCs w:val="24"/>
          <w:lang w:val="en-GB"/>
        </w:rPr>
        <w:t>Potential candidates must be Malawian nationals</w:t>
      </w:r>
    </w:p>
    <w:p w:rsidR="000C0B41" w:rsidRPr="000C0B41" w:rsidRDefault="000C0B41" w:rsidP="000C0B41">
      <w:pPr>
        <w:numPr>
          <w:ilvl w:val="0"/>
          <w:numId w:val="18"/>
        </w:numPr>
        <w:spacing w:before="240" w:after="0" w:line="276" w:lineRule="auto"/>
        <w:contextualSpacing/>
        <w:rPr>
          <w:rFonts w:eastAsia="Calibri" w:cstheme="minorHAnsi"/>
          <w:sz w:val="24"/>
          <w:szCs w:val="24"/>
          <w:lang w:val="en-GB"/>
        </w:rPr>
      </w:pPr>
      <w:r w:rsidRPr="000C0B41">
        <w:rPr>
          <w:rFonts w:eastAsia="Calibri" w:cstheme="minorHAnsi"/>
          <w:sz w:val="24"/>
          <w:szCs w:val="24"/>
          <w:lang w:val="en-GB"/>
        </w:rPr>
        <w:t>Candidate must have a Medical degree and completed clinical internship</w:t>
      </w:r>
    </w:p>
    <w:p w:rsidR="000C0B41" w:rsidRPr="000C0B41" w:rsidRDefault="000C0B41" w:rsidP="000C0B41">
      <w:pPr>
        <w:numPr>
          <w:ilvl w:val="0"/>
          <w:numId w:val="18"/>
        </w:numPr>
        <w:spacing w:before="240" w:after="0" w:line="276" w:lineRule="auto"/>
        <w:contextualSpacing/>
        <w:rPr>
          <w:rFonts w:eastAsia="Calibri" w:cstheme="minorHAnsi"/>
          <w:sz w:val="24"/>
          <w:szCs w:val="24"/>
          <w:lang w:val="en-GB"/>
        </w:rPr>
      </w:pPr>
      <w:r w:rsidRPr="000C0B41">
        <w:rPr>
          <w:rFonts w:eastAsia="Calibri" w:cstheme="minorHAnsi"/>
          <w:sz w:val="24"/>
          <w:szCs w:val="24"/>
          <w:lang w:val="en-GB"/>
        </w:rPr>
        <w:t xml:space="preserve">Those with </w:t>
      </w:r>
      <w:r w:rsidR="00BD61A0" w:rsidRPr="000C0B41">
        <w:rPr>
          <w:rFonts w:eastAsia="Calibri" w:cstheme="minorHAnsi"/>
          <w:sz w:val="24"/>
          <w:szCs w:val="24"/>
          <w:lang w:val="en-GB"/>
        </w:rPr>
        <w:t>a</w:t>
      </w:r>
      <w:r w:rsidRPr="000C0B41">
        <w:rPr>
          <w:rFonts w:eastAsia="Calibri" w:cstheme="minorHAnsi"/>
          <w:sz w:val="24"/>
          <w:szCs w:val="24"/>
          <w:lang w:val="en-GB"/>
        </w:rPr>
        <w:t xml:space="preserve"> health related </w:t>
      </w:r>
      <w:r w:rsidR="00BD61A0" w:rsidRPr="000C0B41">
        <w:rPr>
          <w:rFonts w:eastAsia="Calibri" w:cstheme="minorHAnsi"/>
          <w:sz w:val="24"/>
          <w:szCs w:val="24"/>
          <w:lang w:val="en-GB"/>
        </w:rPr>
        <w:t>Master’s</w:t>
      </w:r>
      <w:r w:rsidRPr="000C0B41">
        <w:rPr>
          <w:rFonts w:eastAsia="Calibri" w:cstheme="minorHAnsi"/>
          <w:sz w:val="24"/>
          <w:szCs w:val="24"/>
          <w:lang w:val="en-GB"/>
        </w:rPr>
        <w:t xml:space="preserve"> Degree </w:t>
      </w:r>
      <w:r w:rsidR="00BD61A0" w:rsidRPr="000C0B41">
        <w:rPr>
          <w:rFonts w:eastAsia="Calibri" w:cstheme="minorHAnsi"/>
          <w:sz w:val="24"/>
          <w:szCs w:val="24"/>
          <w:lang w:val="en-GB"/>
        </w:rPr>
        <w:t>or registered</w:t>
      </w:r>
      <w:r w:rsidRPr="000C0B41">
        <w:rPr>
          <w:rFonts w:eastAsia="Calibri" w:cstheme="minorHAnsi"/>
          <w:sz w:val="24"/>
          <w:szCs w:val="24"/>
          <w:lang w:val="en-GB"/>
        </w:rPr>
        <w:t xml:space="preserve"> for a </w:t>
      </w:r>
      <w:r w:rsidR="00BD61A0" w:rsidRPr="000C0B41">
        <w:rPr>
          <w:rFonts w:eastAsia="Calibri" w:cstheme="minorHAnsi"/>
          <w:sz w:val="24"/>
          <w:szCs w:val="24"/>
          <w:lang w:val="en-GB"/>
        </w:rPr>
        <w:t>Master’s</w:t>
      </w:r>
      <w:r w:rsidRPr="000C0B41">
        <w:rPr>
          <w:rFonts w:eastAsia="Calibri" w:cstheme="minorHAnsi"/>
          <w:sz w:val="24"/>
          <w:szCs w:val="24"/>
          <w:lang w:val="en-GB"/>
        </w:rPr>
        <w:t xml:space="preserve"> degree or with publications will have added advantage</w:t>
      </w:r>
    </w:p>
    <w:p w:rsidR="000C0B41" w:rsidRPr="000C0B41" w:rsidRDefault="000C0B41" w:rsidP="000C0B41">
      <w:pPr>
        <w:numPr>
          <w:ilvl w:val="0"/>
          <w:numId w:val="18"/>
        </w:numPr>
        <w:spacing w:before="240" w:after="0" w:line="276" w:lineRule="auto"/>
        <w:contextualSpacing/>
        <w:rPr>
          <w:rFonts w:eastAsia="Calibri" w:cstheme="minorHAnsi"/>
          <w:sz w:val="24"/>
          <w:szCs w:val="24"/>
          <w:lang w:val="en-GB"/>
        </w:rPr>
      </w:pPr>
      <w:r w:rsidRPr="000C0B41">
        <w:rPr>
          <w:rFonts w:eastAsia="Calibri" w:cstheme="minorHAnsi"/>
          <w:sz w:val="24"/>
          <w:szCs w:val="24"/>
          <w:lang w:val="en-GB"/>
        </w:rPr>
        <w:t xml:space="preserve">At time of application students must submit a 1,500 word (excluding </w:t>
      </w:r>
      <w:r w:rsidR="00BD61A0" w:rsidRPr="000C0B41">
        <w:rPr>
          <w:rFonts w:eastAsia="Calibri" w:cstheme="minorHAnsi"/>
          <w:sz w:val="24"/>
          <w:szCs w:val="24"/>
          <w:lang w:val="en-GB"/>
        </w:rPr>
        <w:t>references) research</w:t>
      </w:r>
      <w:r w:rsidRPr="000C0B41">
        <w:rPr>
          <w:rFonts w:eastAsia="Calibri" w:cstheme="minorHAnsi"/>
          <w:sz w:val="24"/>
          <w:szCs w:val="24"/>
          <w:lang w:val="en-GB"/>
        </w:rPr>
        <w:t xml:space="preserve"> concept or scientific opinion piece on the role of new diagnostic tests in reducing the burden of tuberculosis and COVID-19. </w:t>
      </w:r>
    </w:p>
    <w:p w:rsidR="000C0B41" w:rsidRPr="000C0B41" w:rsidRDefault="000C0B41" w:rsidP="009B3B9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:rsidR="009B3B9C" w:rsidRPr="000C0B41" w:rsidRDefault="009B3B9C" w:rsidP="009B3B9C">
      <w:pPr>
        <w:spacing w:after="200" w:line="276" w:lineRule="auto"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>Suitably qualified candidates should forward their applications together with copies of relevant certificates, detailed CVs and names of three traceable referees to:</w:t>
      </w: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</w:p>
    <w:p w:rsidR="009B3B9C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</w:p>
    <w:p w:rsidR="00BD61A0" w:rsidRPr="000C0B41" w:rsidRDefault="00BD61A0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300" w:lineRule="auto"/>
        <w:ind w:right="340"/>
        <w:jc w:val="both"/>
        <w:rPr>
          <w:rFonts w:eastAsia="Times New Roman" w:cstheme="minorHAnsi"/>
          <w:b/>
          <w:sz w:val="24"/>
          <w:szCs w:val="24"/>
        </w:rPr>
      </w:pPr>
      <w:r w:rsidRPr="000C0B41">
        <w:rPr>
          <w:rFonts w:eastAsia="Times New Roman" w:cstheme="minorHAnsi"/>
          <w:b/>
          <w:sz w:val="24"/>
          <w:szCs w:val="24"/>
        </w:rPr>
        <w:t xml:space="preserve">HOW TO APPLY </w:t>
      </w: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 xml:space="preserve">The Registrar, </w:t>
      </w: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>College of Medicine,</w:t>
      </w:r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>P/Bag 360,</w:t>
      </w:r>
    </w:p>
    <w:p w:rsidR="009B3B9C" w:rsidRPr="000C0B41" w:rsidRDefault="009B3B9C" w:rsidP="009B3B9C">
      <w:pPr>
        <w:spacing w:after="0" w:line="240" w:lineRule="auto"/>
        <w:ind w:left="360" w:firstLine="360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0C0B41">
        <w:rPr>
          <w:rFonts w:eastAsiaTheme="minorEastAsia" w:cstheme="minorHAnsi"/>
          <w:sz w:val="24"/>
          <w:szCs w:val="24"/>
        </w:rPr>
        <w:t>Chichiri</w:t>
      </w:r>
      <w:proofErr w:type="spellEnd"/>
    </w:p>
    <w:p w:rsidR="009B3B9C" w:rsidRPr="000C0B41" w:rsidRDefault="009B3B9C" w:rsidP="009B3B9C">
      <w:pPr>
        <w:spacing w:after="0" w:line="240" w:lineRule="auto"/>
        <w:ind w:left="720"/>
        <w:contextualSpacing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>Blantyre 3</w:t>
      </w:r>
    </w:p>
    <w:p w:rsidR="009B3B9C" w:rsidRPr="000C0B41" w:rsidRDefault="009B3B9C" w:rsidP="009B3B9C">
      <w:pPr>
        <w:spacing w:after="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</w:p>
    <w:p w:rsidR="00BD61A0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 xml:space="preserve">Indicate the name of the research project as </w:t>
      </w:r>
      <w:r w:rsidR="000C0B41">
        <w:rPr>
          <w:rFonts w:eastAsiaTheme="minorEastAsia" w:cstheme="minorHAnsi"/>
          <w:b/>
          <w:sz w:val="24"/>
          <w:szCs w:val="24"/>
        </w:rPr>
        <w:t>HNTI</w:t>
      </w:r>
      <w:r w:rsidRPr="000C0B41">
        <w:rPr>
          <w:rFonts w:eastAsiaTheme="minorEastAsia" w:cstheme="minorHAnsi"/>
          <w:sz w:val="24"/>
          <w:szCs w:val="24"/>
        </w:rPr>
        <w:t xml:space="preserve"> on the envelope for hard copy applications and indicate the same in the subject line of your email for electronic submissions.</w:t>
      </w: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>Electronic submissions should be sent t</w:t>
      </w:r>
      <w:r w:rsidR="000C0B41">
        <w:rPr>
          <w:rFonts w:eastAsiaTheme="minorEastAsia" w:cstheme="minorHAnsi"/>
          <w:sz w:val="24"/>
          <w:szCs w:val="24"/>
        </w:rPr>
        <w:t>o the following e-mail address by 17:00hrs</w:t>
      </w:r>
    </w:p>
    <w:p w:rsidR="009B3B9C" w:rsidRPr="000C0B41" w:rsidRDefault="00551CEB" w:rsidP="009B3B9C">
      <w:pPr>
        <w:spacing w:after="0" w:line="240" w:lineRule="auto"/>
        <w:jc w:val="both"/>
        <w:rPr>
          <w:rFonts w:eastAsiaTheme="minorEastAsia" w:cstheme="minorHAnsi"/>
          <w:color w:val="0000FF"/>
          <w:sz w:val="24"/>
          <w:szCs w:val="24"/>
        </w:rPr>
      </w:pPr>
      <w:hyperlink r:id="rId6" w:history="1">
        <w:r w:rsidR="000C0B41" w:rsidRPr="00762D75">
          <w:rPr>
            <w:rStyle w:val="Hyperlink"/>
            <w:rFonts w:eastAsiaTheme="minorEastAsia" w:cstheme="minorHAnsi"/>
            <w:sz w:val="24"/>
            <w:szCs w:val="24"/>
            <w:highlight w:val="yellow"/>
          </w:rPr>
          <w:t>hr@medcol.mw</w:t>
        </w:r>
      </w:hyperlink>
      <w:r w:rsidR="00BD61A0">
        <w:rPr>
          <w:rFonts w:eastAsiaTheme="minorEastAsia" w:cstheme="minorHAnsi"/>
          <w:color w:val="0000FF"/>
          <w:sz w:val="24"/>
          <w:szCs w:val="24"/>
        </w:rPr>
        <w:t xml:space="preserve"> </w:t>
      </w:r>
      <w:r w:rsidR="000C0B41">
        <w:rPr>
          <w:rFonts w:eastAsiaTheme="minorEastAsia" w:cstheme="minorHAnsi"/>
          <w:color w:val="0000FF"/>
          <w:sz w:val="24"/>
          <w:szCs w:val="24"/>
        </w:rPr>
        <w:t>copy</w:t>
      </w:r>
      <w:r w:rsidR="000C0B41">
        <w:rPr>
          <w:rFonts w:eastAsia="Calibri" w:cstheme="minorHAnsi"/>
          <w:sz w:val="24"/>
          <w:szCs w:val="24"/>
          <w:lang w:val="en-GB"/>
        </w:rPr>
        <w:t xml:space="preserve"> </w:t>
      </w:r>
      <w:r w:rsidR="000C0B41" w:rsidRPr="000C0B41">
        <w:rPr>
          <w:rFonts w:eastAsia="Calibri" w:cstheme="minorHAnsi"/>
          <w:sz w:val="24"/>
          <w:szCs w:val="24"/>
          <w:lang w:val="en-GB"/>
        </w:rPr>
        <w:t xml:space="preserve"> </w:t>
      </w:r>
      <w:hyperlink r:id="rId7" w:history="1">
        <w:r w:rsidR="000C0B41" w:rsidRPr="000C0B41">
          <w:rPr>
            <w:rFonts w:eastAsia="Calibri" w:cstheme="minorHAnsi"/>
            <w:color w:val="0000FF"/>
            <w:sz w:val="24"/>
            <w:szCs w:val="24"/>
            <w:u w:val="single"/>
            <w:lang w:val="en-GB"/>
          </w:rPr>
          <w:t>hnti@medcol.mw</w:t>
        </w:r>
      </w:hyperlink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0C0B41">
        <w:rPr>
          <w:rFonts w:eastAsiaTheme="minorEastAsia" w:cstheme="minorHAnsi"/>
          <w:sz w:val="24"/>
          <w:szCs w:val="24"/>
        </w:rPr>
        <w:t xml:space="preserve">Applications should reach the Registrar not later than </w:t>
      </w:r>
      <w:r w:rsidR="00BD61A0">
        <w:rPr>
          <w:rFonts w:eastAsiaTheme="minorEastAsia" w:cstheme="minorHAnsi"/>
          <w:b/>
          <w:sz w:val="24"/>
          <w:szCs w:val="24"/>
        </w:rPr>
        <w:t>21</w:t>
      </w:r>
      <w:r w:rsidR="00BD61A0" w:rsidRPr="00BD61A0">
        <w:rPr>
          <w:rFonts w:eastAsiaTheme="minorEastAsia" w:cstheme="minorHAnsi"/>
          <w:b/>
          <w:sz w:val="24"/>
          <w:szCs w:val="24"/>
          <w:vertAlign w:val="superscript"/>
        </w:rPr>
        <w:t>st</w:t>
      </w:r>
      <w:r w:rsidR="00BD61A0">
        <w:rPr>
          <w:rFonts w:eastAsiaTheme="minorEastAsia" w:cstheme="minorHAnsi"/>
          <w:b/>
          <w:sz w:val="24"/>
          <w:szCs w:val="24"/>
        </w:rPr>
        <w:t xml:space="preserve"> May</w:t>
      </w:r>
      <w:r w:rsidRPr="000C0B41">
        <w:rPr>
          <w:rFonts w:eastAsiaTheme="minorEastAsia" w:cstheme="minorHAnsi"/>
          <w:b/>
          <w:sz w:val="24"/>
          <w:szCs w:val="24"/>
        </w:rPr>
        <w:t>, 2021</w:t>
      </w:r>
      <w:r w:rsidRPr="000C0B41">
        <w:rPr>
          <w:rFonts w:eastAsiaTheme="minorEastAsia" w:cstheme="minorHAnsi"/>
          <w:sz w:val="24"/>
          <w:szCs w:val="24"/>
        </w:rPr>
        <w:t xml:space="preserve">. Only short-listed candidates will be acknowledged.   </w:t>
      </w: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9B3B9C">
      <w:p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</w:p>
    <w:p w:rsidR="009B3B9C" w:rsidRPr="000C0B41" w:rsidRDefault="009B3B9C" w:rsidP="00BD4DE6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9B3B9C" w:rsidRPr="000C0B41" w:rsidSect="0045556B">
      <w:pgSz w:w="12240" w:h="15840"/>
      <w:pgMar w:top="1440" w:right="1440" w:bottom="1440" w:left="1440" w:header="720" w:footer="720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040"/>
    <w:multiLevelType w:val="hybridMultilevel"/>
    <w:tmpl w:val="A01A9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F5483"/>
    <w:multiLevelType w:val="hybridMultilevel"/>
    <w:tmpl w:val="B7A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60F"/>
    <w:multiLevelType w:val="hybridMultilevel"/>
    <w:tmpl w:val="448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992"/>
    <w:multiLevelType w:val="singleLevel"/>
    <w:tmpl w:val="03D2E8F6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282D07ED"/>
    <w:multiLevelType w:val="hybridMultilevel"/>
    <w:tmpl w:val="7298A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6A48"/>
    <w:multiLevelType w:val="multilevel"/>
    <w:tmpl w:val="51E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64EC"/>
    <w:multiLevelType w:val="hybridMultilevel"/>
    <w:tmpl w:val="E474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75A9"/>
    <w:multiLevelType w:val="hybridMultilevel"/>
    <w:tmpl w:val="280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1939"/>
    <w:multiLevelType w:val="multilevel"/>
    <w:tmpl w:val="870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126A"/>
    <w:multiLevelType w:val="hybridMultilevel"/>
    <w:tmpl w:val="6366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77957"/>
    <w:multiLevelType w:val="hybridMultilevel"/>
    <w:tmpl w:val="C34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FFD"/>
    <w:multiLevelType w:val="hybridMultilevel"/>
    <w:tmpl w:val="FCCCE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F4359"/>
    <w:multiLevelType w:val="hybridMultilevel"/>
    <w:tmpl w:val="D0FE4F76"/>
    <w:lvl w:ilvl="0" w:tplc="B3AA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F5B1E"/>
    <w:multiLevelType w:val="hybridMultilevel"/>
    <w:tmpl w:val="8F482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6A7E"/>
    <w:multiLevelType w:val="hybridMultilevel"/>
    <w:tmpl w:val="515A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40B0E"/>
    <w:multiLevelType w:val="hybridMultilevel"/>
    <w:tmpl w:val="A32C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31FDF"/>
    <w:multiLevelType w:val="hybridMultilevel"/>
    <w:tmpl w:val="8E4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F9B"/>
    <w:multiLevelType w:val="hybridMultilevel"/>
    <w:tmpl w:val="1C9A9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E"/>
    <w:rsid w:val="000A1825"/>
    <w:rsid w:val="000B4D9B"/>
    <w:rsid w:val="000C0B41"/>
    <w:rsid w:val="001065CA"/>
    <w:rsid w:val="00134C72"/>
    <w:rsid w:val="00136612"/>
    <w:rsid w:val="001C0F7C"/>
    <w:rsid w:val="0026550B"/>
    <w:rsid w:val="002B79CE"/>
    <w:rsid w:val="00362ABE"/>
    <w:rsid w:val="003F4307"/>
    <w:rsid w:val="0045556B"/>
    <w:rsid w:val="00481CDF"/>
    <w:rsid w:val="004842F5"/>
    <w:rsid w:val="004D26EA"/>
    <w:rsid w:val="004F0C01"/>
    <w:rsid w:val="00551CEB"/>
    <w:rsid w:val="00567E79"/>
    <w:rsid w:val="00576C1D"/>
    <w:rsid w:val="005B1E3D"/>
    <w:rsid w:val="005B2B8F"/>
    <w:rsid w:val="005C19A9"/>
    <w:rsid w:val="00617718"/>
    <w:rsid w:val="006865EE"/>
    <w:rsid w:val="00692453"/>
    <w:rsid w:val="006D2053"/>
    <w:rsid w:val="006F1751"/>
    <w:rsid w:val="00700E33"/>
    <w:rsid w:val="00733C3D"/>
    <w:rsid w:val="0077681E"/>
    <w:rsid w:val="007970E8"/>
    <w:rsid w:val="0081045F"/>
    <w:rsid w:val="00900345"/>
    <w:rsid w:val="009B3B9C"/>
    <w:rsid w:val="00A06FFC"/>
    <w:rsid w:val="00A52B1B"/>
    <w:rsid w:val="00AA617E"/>
    <w:rsid w:val="00AE3594"/>
    <w:rsid w:val="00AE7040"/>
    <w:rsid w:val="00B20F63"/>
    <w:rsid w:val="00B46C53"/>
    <w:rsid w:val="00B80EA9"/>
    <w:rsid w:val="00BD4DE6"/>
    <w:rsid w:val="00BD61A0"/>
    <w:rsid w:val="00BE1058"/>
    <w:rsid w:val="00C52487"/>
    <w:rsid w:val="00CD33E6"/>
    <w:rsid w:val="00D32AF8"/>
    <w:rsid w:val="00D66884"/>
    <w:rsid w:val="00DD641E"/>
    <w:rsid w:val="00E15535"/>
    <w:rsid w:val="00E242C4"/>
    <w:rsid w:val="00E82E2C"/>
    <w:rsid w:val="00E96435"/>
    <w:rsid w:val="00EB3ED1"/>
    <w:rsid w:val="00F154B4"/>
    <w:rsid w:val="00F42FAD"/>
    <w:rsid w:val="00F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10BA-D330-4C97-8BB1-4D55682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0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ti@medcol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 Malawi</dc:creator>
  <cp:keywords/>
  <dc:description/>
  <cp:lastModifiedBy>RSC</cp:lastModifiedBy>
  <cp:revision>9</cp:revision>
  <dcterms:created xsi:type="dcterms:W3CDTF">2021-04-26T06:42:00Z</dcterms:created>
  <dcterms:modified xsi:type="dcterms:W3CDTF">2021-04-26T07:00:00Z</dcterms:modified>
</cp:coreProperties>
</file>